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keepLines w:val="1"/>
        <w:spacing w:after="120" w:before="400" w:lineRule="auto"/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right="0"/>
        <w:contextualSpacing w:val="0"/>
        <w:jc w:val="lef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right="0"/>
        <w:contextualSpacing w:val="0"/>
        <w:jc w:val="lef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right="0"/>
        <w:contextualSpacing w:val="0"/>
        <w:jc w:val="lef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right="0"/>
        <w:contextualSpacing w:val="0"/>
        <w:jc w:val="lef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line="240" w:lineRule="auto"/>
        <w:contextualSpacing w:val="0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E-Health </w:t>
      </w:r>
    </w:p>
    <w:p w:rsidR="00000000" w:rsidDel="00000000" w:rsidP="00000000" w:rsidRDefault="00000000" w:rsidRPr="00000000">
      <w:pPr>
        <w:pStyle w:val="Title"/>
        <w:spacing w:after="0" w:line="240" w:lineRule="auto"/>
        <w:contextualSpacing w:val="0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Capitation &amp; Reimbursement [DRAFT]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Версія: </w:t>
      </w:r>
      <w:r w:rsidDel="00000000" w:rsidR="00000000" w:rsidRPr="00000000">
        <w:rPr>
          <w:rtl w:val="0"/>
        </w:rPr>
        <w:t xml:space="preserve">0.</w:t>
      </w: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Станом на 12/09/17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Історія змін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1590"/>
        <w:gridCol w:w="2415"/>
        <w:gridCol w:w="3900"/>
        <w:tblGridChange w:id="0">
          <w:tblGrid>
            <w:gridCol w:w="1110"/>
            <w:gridCol w:w="1590"/>
            <w:gridCol w:w="2415"/>
            <w:gridCol w:w="3900"/>
          </w:tblGrid>
        </w:tblGridChange>
      </w:tblGrid>
      <w:tr>
        <w:trPr>
          <w:trHeight w:val="360" w:hRule="atLeast"/>
        </w:trPr>
        <w:tc>
          <w:tcPr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Версія</w:t>
            </w:r>
          </w:p>
        </w:tc>
        <w:tc>
          <w:tcPr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</w:t>
            </w:r>
          </w:p>
        </w:tc>
        <w:tc>
          <w:tcPr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Автор</w:t>
            </w:r>
          </w:p>
        </w:tc>
        <w:tc>
          <w:tcPr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Опис зміни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04.07.2017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Катерина Макаренко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Документ створено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>
          <w:pPr>
            <w:spacing w:before="80" w:line="240" w:lineRule="auto"/>
            <w:ind w:left="0" w:firstLine="0"/>
            <w:contextualSpacing w:val="0"/>
            <w:rPr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8alqvwrv3ruq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Обсяг розробки -   діаграма об’єкту автоматизації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200" w:line="240" w:lineRule="auto"/>
            <w:ind w:left="0" w:firstLine="0"/>
            <w:contextualSpacing w:val="0"/>
            <w:rPr>
              <w:color w:val="1155cc"/>
              <w:u w:val="single"/>
            </w:rPr>
          </w:pPr>
          <w:hyperlink w:anchor="_ry64h12chh99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План релізів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200" w:line="240" w:lineRule="auto"/>
            <w:ind w:left="0" w:firstLine="0"/>
            <w:contextualSpacing w:val="0"/>
            <w:rPr>
              <w:color w:val="1155cc"/>
              <w:u w:val="single"/>
            </w:rPr>
          </w:pPr>
          <w:hyperlink w:anchor="_18knqh5bwmoo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Передумови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200" w:line="240" w:lineRule="auto"/>
            <w:ind w:left="0" w:firstLine="0"/>
            <w:contextualSpacing w:val="0"/>
            <w:rPr>
              <w:color w:val="1155cc"/>
              <w:u w:val="single"/>
            </w:rPr>
          </w:pPr>
          <w:hyperlink w:anchor="_5hnqxdsftufh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Терміни та скорочення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200" w:line="240" w:lineRule="auto"/>
            <w:ind w:left="0" w:firstLine="0"/>
            <w:contextualSpacing w:val="0"/>
            <w:rPr>
              <w:color w:val="1155cc"/>
              <w:u w:val="single"/>
            </w:rPr>
          </w:pPr>
          <w:hyperlink w:anchor="_g92bvghnbvim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Процеси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360" w:firstLine="0"/>
            <w:contextualSpacing w:val="0"/>
            <w:rPr>
              <w:color w:val="1155cc"/>
              <w:u w:val="single"/>
            </w:rPr>
          </w:pPr>
          <w:hyperlink w:anchor="_gjdgxs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БП Створення електронного рецепту (лікар)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5ivyedgy0c6f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Передумова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bp10xnt3za22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Опис бізнес-процесу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f8tjwpa8of9s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Постумова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l7jq1gk92lem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Діаграма процесу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ai1yyjk22wbp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Структура даних рецепту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360" w:firstLine="0"/>
            <w:contextualSpacing w:val="0"/>
            <w:rPr>
              <w:color w:val="1155cc"/>
              <w:u w:val="single"/>
            </w:rPr>
          </w:pPr>
          <w:hyperlink w:anchor="_wzlm53gzl4sw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БП Створення декількох рецептів одночасно.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360" w:firstLine="0"/>
            <w:contextualSpacing w:val="0"/>
            <w:rPr>
              <w:color w:val="1155cc"/>
              <w:u w:val="single"/>
            </w:rPr>
          </w:pPr>
          <w:hyperlink w:anchor="_q9i3xp1ho6ej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БП Пошук рецепту (лікар)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pbe4km9tszg4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Передумова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taiji37k53bx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Опис бізнес-процесу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360" w:firstLine="0"/>
            <w:contextualSpacing w:val="0"/>
            <w:rPr>
              <w:color w:val="1155cc"/>
              <w:u w:val="single"/>
            </w:rPr>
          </w:pPr>
          <w:hyperlink w:anchor="_30j0zll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БП Відкликання рецепту (лікар)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lxg7rt9dbhbm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Передумова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9nflqwpml6en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Опис процесу (текст)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oc5tx3eccggh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Постумова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360" w:firstLine="0"/>
            <w:contextualSpacing w:val="0"/>
            <w:rPr>
              <w:color w:val="1155cc"/>
              <w:u w:val="single"/>
            </w:rPr>
          </w:pPr>
          <w:hyperlink w:anchor="_3tg1dtjrwyqf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БП Повторне надсилання номеру рецепту пацієнту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k0syxsmynz7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Передумова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31a0b2baxxgf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Опис бізнес-процесу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4p71m1y193sc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Постумова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360" w:firstLine="0"/>
            <w:contextualSpacing w:val="0"/>
            <w:rPr>
              <w:color w:val="1155cc"/>
              <w:u w:val="single"/>
            </w:rPr>
          </w:pPr>
          <w:hyperlink w:anchor="_pcknh97obadn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БП Автоматична деактивація рецепту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360" w:firstLine="0"/>
            <w:contextualSpacing w:val="0"/>
            <w:rPr>
              <w:color w:val="1155cc"/>
              <w:u w:val="single"/>
            </w:rPr>
          </w:pPr>
          <w:hyperlink w:anchor="_x5vpf7lj71p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БП Реєстрація аптеки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147ykzkdi3kl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Передумова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s6f5n0bwpoqy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Опис процесу (текст)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2i2pg3wr7h9u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Діаграма процесу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y4ruvu5lw9zv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Постумова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360" w:firstLine="0"/>
            <w:contextualSpacing w:val="0"/>
            <w:rPr>
              <w:color w:val="1155cc"/>
              <w:u w:val="single"/>
            </w:rPr>
          </w:pPr>
          <w:hyperlink w:anchor="_j6b9joarbt0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БП Оновлення даних аптеки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r770mo1wdvu0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Передумова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pnp3pei8k2eb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Опис бізнес-процесу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8koft19vmams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Постумова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360" w:firstLine="0"/>
            <w:contextualSpacing w:val="0"/>
            <w:rPr>
              <w:color w:val="1155cc"/>
              <w:u w:val="single"/>
            </w:rPr>
          </w:pPr>
          <w:hyperlink w:anchor="_b8oui1a3ks1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Реєстрація користувачів аптеки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58j2b42uhwcd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Передумова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pcn7fzheek6e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Опис бізнес-процесу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qclnnobwtah1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Постумова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360" w:firstLine="0"/>
            <w:contextualSpacing w:val="0"/>
            <w:rPr>
              <w:color w:val="1155cc"/>
              <w:u w:val="single"/>
            </w:rPr>
          </w:pPr>
          <w:hyperlink w:anchor="_6umw9xl6b5y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БП Отримання і перевірка інформації про рецепт (аптека)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xdylts5k05wc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Передумова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e29571w3jt42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Опис бізнес-процесу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8xn5jj8pah5o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Діаграма процесу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360" w:firstLine="0"/>
            <w:contextualSpacing w:val="0"/>
            <w:rPr>
              <w:color w:val="1155cc"/>
              <w:u w:val="single"/>
            </w:rPr>
          </w:pPr>
          <w:hyperlink w:anchor="_1fob9te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БП Відпуск ліків по рецепту (аптека)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b482fjc47mie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Передумова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j062k9q9ak58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Опис бізнес-процесу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o0f3wesj9ixy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Діаграма процесу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xjz6csqq30f4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Постумова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360" w:firstLine="0"/>
            <w:contextualSpacing w:val="0"/>
            <w:rPr>
              <w:color w:val="1155cc"/>
              <w:u w:val="single"/>
            </w:rPr>
          </w:pPr>
          <w:hyperlink w:anchor="_udm9r5ml62r2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БП Створення звіту по відпущеним лікарським засобам (аптека)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vi099s5ztot5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Структура звіту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360" w:firstLine="0"/>
            <w:contextualSpacing w:val="0"/>
            <w:rPr>
              <w:color w:val="1155cc"/>
              <w:u w:val="single"/>
            </w:rPr>
          </w:pPr>
          <w:hyperlink w:anchor="_i3oeszdnmvm3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БП Оновлення інформації про залишки (аптека)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o9c94hhyh3zq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Передумова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aze8icy1zkmo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Опис бізнес-процесу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spj2dbs88k2h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Структура звіту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360" w:firstLine="0"/>
            <w:contextualSpacing w:val="0"/>
            <w:rPr>
              <w:color w:val="1155cc"/>
              <w:u w:val="single"/>
            </w:rPr>
          </w:pPr>
          <w:hyperlink w:anchor="_fmsmdv9rx5y3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БП Створення звіту по реімбурсації (адмінка НСЗУ)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360" w:firstLine="0"/>
            <w:contextualSpacing w:val="0"/>
            <w:rPr>
              <w:color w:val="1155cc"/>
              <w:u w:val="single"/>
            </w:rPr>
          </w:pPr>
          <w:hyperlink w:anchor="_ohwwnixk96if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БП Статистика по реімбурсації на порталі (портал НСЗУ)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360" w:firstLine="0"/>
            <w:contextualSpacing w:val="0"/>
            <w:rPr>
              <w:color w:val="1155cc"/>
              <w:u w:val="single"/>
            </w:rPr>
          </w:pPr>
          <w:hyperlink w:anchor="_3znysh7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БП Імпорт реєстру лікарських засобів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anmk8mvapq38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Структура реєстру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360" w:firstLine="0"/>
            <w:contextualSpacing w:val="0"/>
            <w:rPr>
              <w:color w:val="1155cc"/>
              <w:u w:val="single"/>
            </w:rPr>
          </w:pPr>
          <w:hyperlink w:anchor="_ob4en2h55ryr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БП Пошук аптек через Інтернет (пацієнт)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gs4t4jngp94j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Передумова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after="80" w:before="60" w:line="240" w:lineRule="auto"/>
            <w:ind w:left="720" w:firstLine="0"/>
            <w:contextualSpacing w:val="0"/>
            <w:rPr>
              <w:color w:val="1155cc"/>
              <w:u w:val="single"/>
            </w:rPr>
          </w:pPr>
          <w:hyperlink w:anchor="_vhtx2ivvycpi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Опис бізнес-процесу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1"/>
        <w:keepLines w:val="1"/>
        <w:numPr>
          <w:ilvl w:val="0"/>
          <w:numId w:val="17"/>
        </w:numPr>
        <w:spacing w:after="120" w:before="400" w:lineRule="auto"/>
        <w:ind w:left="432"/>
        <w:contextualSpacing w:val="1"/>
        <w:rPr/>
      </w:pPr>
      <w:bookmarkStart w:colFirst="0" w:colLast="0" w:name="_8alqvwrv3ruq" w:id="0"/>
      <w:bookmarkEnd w:id="0"/>
      <w:r w:rsidDel="00000000" w:rsidR="00000000" w:rsidRPr="00000000">
        <w:rPr>
          <w:rtl w:val="0"/>
        </w:rPr>
        <w:t xml:space="preserve">Обсяг</w:t>
      </w:r>
      <w:r w:rsidDel="00000000" w:rsidR="00000000" w:rsidRPr="00000000">
        <w:rPr>
          <w:vertAlign w:val="baseline"/>
          <w:rtl w:val="0"/>
        </w:rPr>
        <w:t xml:space="preserve"> розробки -   діаграма </w:t>
      </w:r>
      <w:r w:rsidDel="00000000" w:rsidR="00000000" w:rsidRPr="00000000">
        <w:rPr>
          <w:rtl w:val="0"/>
        </w:rPr>
        <w:t xml:space="preserve">об’єкту автоматизації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1200" cy="6680200"/>
            <wp:effectExtent b="0" l="0" r="0" t="0"/>
            <wp:docPr descr="reimb_eHealth (1).png" id="5" name="image12.png"/>
            <a:graphic>
              <a:graphicData uri="http://schemas.openxmlformats.org/drawingml/2006/picture">
                <pic:pic>
                  <pic:nvPicPr>
                    <pic:cNvPr descr="reimb_eHealth (1).png" id="0" name="image1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68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1"/>
        <w:keepLines w:val="1"/>
        <w:numPr>
          <w:ilvl w:val="0"/>
          <w:numId w:val="17"/>
        </w:numPr>
        <w:spacing w:after="120" w:before="400" w:lineRule="auto"/>
        <w:ind w:left="432"/>
        <w:contextualSpacing w:val="1"/>
        <w:rPr/>
      </w:pPr>
      <w:bookmarkStart w:colFirst="0" w:colLast="0" w:name="_ry64h12chh99" w:id="1"/>
      <w:bookmarkEnd w:id="1"/>
      <w:r w:rsidDel="00000000" w:rsidR="00000000" w:rsidRPr="00000000">
        <w:rPr>
          <w:vertAlign w:val="baseline"/>
          <w:rtl w:val="0"/>
        </w:rPr>
        <w:t xml:space="preserve">План релізів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7350"/>
        <w:gridCol w:w="1125"/>
        <w:tblGridChange w:id="0">
          <w:tblGrid>
            <w:gridCol w:w="540"/>
            <w:gridCol w:w="7350"/>
            <w:gridCol w:w="1125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Бізнес-процес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MSCW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Імпорт реєстру лікарських засобів для програми “Доступні ліки”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Реєстрація аптеки (аптека)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Оновлення даних аптеки (аптека)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Реєстрація користувачів аптеки (аптека)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Створення електронного рецепту (лікар)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Пошук рецепту (лікар)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Відкликання рецепту (лікар)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Автоматична деактивація рецепту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Повторне надсилання номеру рецепту пацієнту (Лікар)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Отримання і перевірка інформації про рецепт (аптека)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Відпуск ліків по рецепту (аптека)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Створення звіту по відпущеним лікарським засобам (аптека)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Створення звіту по реімбурсації (НСЗУ)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Статистика по реімбурсації на порталі (НСЗУ)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Пошук аптек через Інтернет (пацієнт)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Оновлення інформації про залишки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- must;  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  <w:t xml:space="preserve"> - should;  </w:t>
      </w: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tl w:val="0"/>
        </w:rPr>
        <w:t xml:space="preserve"> - could;  </w:t>
      </w:r>
      <w:r w:rsidDel="00000000" w:rsidR="00000000" w:rsidRPr="00000000">
        <w:rPr>
          <w:b w:val="1"/>
          <w:rtl w:val="0"/>
        </w:rPr>
        <w:t xml:space="preserve">W</w:t>
      </w:r>
      <w:r w:rsidDel="00000000" w:rsidR="00000000" w:rsidRPr="00000000">
        <w:rPr>
          <w:rtl w:val="0"/>
        </w:rPr>
        <w:t xml:space="preserve"> - will not</w:t>
      </w:r>
    </w:p>
    <w:p w:rsidR="00000000" w:rsidDel="00000000" w:rsidP="00000000" w:rsidRDefault="00000000" w:rsidRPr="00000000">
      <w:pPr>
        <w:pStyle w:val="Heading2"/>
        <w:keepNext w:val="1"/>
        <w:keepLines w:val="1"/>
        <w:numPr>
          <w:ilvl w:val="0"/>
          <w:numId w:val="17"/>
        </w:numPr>
        <w:spacing w:after="120" w:before="400" w:lineRule="auto"/>
        <w:ind w:left="432"/>
        <w:contextualSpacing w:val="1"/>
        <w:rPr/>
      </w:pPr>
      <w:bookmarkStart w:colFirst="0" w:colLast="0" w:name="_18knqh5bwmoo" w:id="2"/>
      <w:bookmarkEnd w:id="2"/>
      <w:r w:rsidDel="00000000" w:rsidR="00000000" w:rsidRPr="00000000">
        <w:rPr>
          <w:vertAlign w:val="baseline"/>
          <w:rtl w:val="0"/>
        </w:rPr>
        <w:t xml:space="preserve">Передумови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Рецепти на реімбурсовані ліки видають сімейні лікарі, терапевти.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Реєстр ліків, вартість яких відшкодовується, оновлюється МОЗ раз на 6 місяців, публікується на сайті МОЗ у вигляді ексель таблиці.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Один МНН – один бланк рецепту.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печатки на рецепті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Рецепт має строк дії стандартно - 30 днів, максимум на 90 днів.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Рецепт зберігається у суб’єкта господарювання протягом трьох років з моменту відпуску.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Є потреба у ідентифікації особи, якій виписано рецепт задля контролю.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vertAlign w:val="baseline"/>
        </w:rPr>
      </w:pPr>
      <w:r w:rsidDel="00000000" w:rsidR="00000000" w:rsidRPr="00000000">
        <w:rPr>
          <w:color w:val="0000ff"/>
          <w:rtl w:val="0"/>
        </w:rPr>
        <w:t xml:space="preserve">У поточному процесі 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vertAlign w:val="baseline"/>
          <w:rtl w:val="0"/>
        </w:rPr>
        <w:t xml:space="preserve">іки за рецептом можна отримати тільки за місцем виписки через особливості розподілу бюджетних коштів через розпорядників.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 умов втрати пацієнтом рецепту, новий рецепт лікар виписати не може.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0000ff"/>
          <w:rtl w:val="0"/>
        </w:rPr>
        <w:t xml:space="preserve">Створений рецепт, що був підписаний ЕЦП лікаря, не може бути змінено. У разі помилки, створений рецепт необхідно відкликати і створити новий.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Аптеки у 2017 році підписують контракти з </w:t>
      </w:r>
      <w:r w:rsidDel="00000000" w:rsidR="00000000" w:rsidRPr="00000000">
        <w:rPr>
          <w:rtl w:val="0"/>
        </w:rPr>
        <w:t xml:space="preserve">розпорядниками бюджетних коштів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звіти здають їм же </w:t>
      </w:r>
      <w:r w:rsidDel="00000000" w:rsidR="00000000" w:rsidRPr="00000000">
        <w:rPr>
          <w:highlight w:val="white"/>
          <w:rtl w:val="0"/>
        </w:rPr>
        <w:t xml:space="preserve">та центру первинної медико-санітарної допомоги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Звіти аптеки надають двічі на місяць - 15 числа поточного місяця (або першого робочого дня після 15 числа, якщо 15 число припадає на вихідний) та першого робочого дня наступного місяця, а в грудні — додатково до 24 числа звітного місяця. Бланк звіту тут: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https://drive.google.com/drive/folders/0B773YM0W4AeJTW12eWpVeUdzdDQ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Є аптеки без комп’ютерів (у селах). Є пацієнти без мобільних телефонів.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Поки що підписання декларацій не є обов’язковим на законодавчому рівні.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Рецепт є суто призначенням ліків, не є настановою для пацієнта як приймати ліки,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рецепт віддається в аптеці, не залишається у пацієнта.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Є бажання бачити наявність ліків, вартість яких відшкодовується, в різних аптеках (залишків)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Готові взяти за основу, що ліки видаються з рецептом та за документом, що ідентифікує особу (можемо самі підготувати список таких документів)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05.4545454545455" w:lineRule="auto"/>
        <w:ind w:left="720" w:hanging="36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Створений рецепт, що був підписаний ЕЦП лікаря, не може бути змінено. У разі помилки, створений рецепт необхідно відкликати і створити новий.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Правила виписування рецептів регламентуються наказом МОЗ №360  http://www.moz.gov.ua/ua/print/dn_20050719_360.html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1"/>
        <w:keepLines w:val="1"/>
        <w:numPr>
          <w:ilvl w:val="0"/>
          <w:numId w:val="17"/>
        </w:numPr>
        <w:spacing w:after="120" w:before="400" w:lineRule="auto"/>
        <w:ind w:left="432"/>
        <w:contextualSpacing w:val="1"/>
        <w:rPr/>
      </w:pPr>
      <w:bookmarkStart w:colFirst="0" w:colLast="0" w:name="_5hnqxdsftufh" w:id="3"/>
      <w:bookmarkEnd w:id="3"/>
      <w:r w:rsidDel="00000000" w:rsidR="00000000" w:rsidRPr="00000000">
        <w:rPr>
          <w:vertAlign w:val="baseline"/>
          <w:rtl w:val="0"/>
        </w:rPr>
        <w:t xml:space="preserve">Терміни та скорочення</w:t>
      </w:r>
    </w:p>
    <w:tbl>
      <w:tblPr>
        <w:tblStyle w:val="Table3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0"/>
        <w:gridCol w:w="7752"/>
        <w:tblGridChange w:id="0">
          <w:tblGrid>
            <w:gridCol w:w="1570"/>
            <w:gridCol w:w="7752"/>
          </w:tblGrid>
        </w:tblGridChange>
      </w:tblGrid>
      <w:tr>
        <w:trPr>
          <w:trHeight w:val="300" w:hRule="atLeast"/>
        </w:trPr>
        <w:tc>
          <w:tcPr>
            <w:shd w:fill="deebf6" w:val="clear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Термін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Опис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МНН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Міжнародна непатентована назва(діюча речовина)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1"/>
        <w:keepLines w:val="1"/>
        <w:numPr>
          <w:ilvl w:val="0"/>
          <w:numId w:val="17"/>
        </w:numPr>
        <w:spacing w:after="120" w:before="400" w:lineRule="auto"/>
        <w:ind w:left="432"/>
        <w:contextualSpacing w:val="1"/>
        <w:rPr/>
      </w:pPr>
      <w:bookmarkStart w:colFirst="0" w:colLast="0" w:name="_og8vi1qit1yc" w:id="4"/>
      <w:bookmarkEnd w:id="4"/>
      <w:r w:rsidDel="00000000" w:rsidR="00000000" w:rsidRPr="00000000">
        <w:rPr>
          <w:vertAlign w:val="baseline"/>
          <w:rtl w:val="0"/>
        </w:rPr>
        <w:t xml:space="preserve">Процеси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ind w:left="576" w:hanging="576"/>
        <w:rPr/>
      </w:pPr>
      <w:bookmarkStart w:colFirst="0" w:colLast="0" w:name="_jn0rkytds0gp" w:id="5"/>
      <w:bookmarkEnd w:id="5"/>
      <w:r w:rsidDel="00000000" w:rsidR="00000000" w:rsidRPr="00000000">
        <w:rPr>
          <w:rtl w:val="0"/>
        </w:rPr>
        <w:t xml:space="preserve">Обслуговування пацієнтів в рамках програми реімбурсації</w:t>
      </w:r>
    </w:p>
    <w:p w:rsidR="00000000" w:rsidDel="00000000" w:rsidP="00000000" w:rsidRDefault="00000000" w:rsidRPr="00000000">
      <w:pPr>
        <w:ind w:left="720" w:hanging="600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1689100"/>
            <wp:effectExtent b="0" l="0" r="0" t="0"/>
            <wp:docPr descr="Screen Shot 2017-08-15 at 11.56.52 AM.png" id="1" name="image7.png"/>
            <a:graphic>
              <a:graphicData uri="http://schemas.openxmlformats.org/drawingml/2006/picture">
                <pic:pic>
                  <pic:nvPicPr>
                    <pic:cNvPr descr="Screen Shot 2017-08-15 at 11.56.52 AM.png"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8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21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21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216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730.0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4860"/>
        <w:gridCol w:w="1695"/>
        <w:gridCol w:w="1695"/>
        <w:tblGridChange w:id="0">
          <w:tblGrid>
            <w:gridCol w:w="480"/>
            <w:gridCol w:w="4860"/>
            <w:gridCol w:w="1695"/>
            <w:gridCol w:w="169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Крок процесу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30" w:right="-19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Лікар проводить ідентифікацію особи пацієнта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21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21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5"/>
        </w:numPr>
        <w:spacing w:line="240" w:lineRule="auto"/>
        <w:ind w:left="993" w:hanging="360"/>
        <w:rPr/>
      </w:pPr>
      <w:r w:rsidDel="00000000" w:rsidR="00000000" w:rsidRPr="00000000">
        <w:rPr>
          <w:rtl w:val="0"/>
        </w:rPr>
        <w:t xml:space="preserve">Лікар проводить ідентифікацію особи пацієнта</w:t>
      </w:r>
    </w:p>
    <w:p w:rsidR="00000000" w:rsidDel="00000000" w:rsidP="00000000" w:rsidRDefault="00000000" w:rsidRPr="00000000">
      <w:pPr>
        <w:numPr>
          <w:ilvl w:val="3"/>
          <w:numId w:val="15"/>
        </w:numPr>
        <w:spacing w:line="240" w:lineRule="auto"/>
        <w:ind w:left="993" w:hanging="360"/>
        <w:rPr/>
      </w:pPr>
      <w:r w:rsidDel="00000000" w:rsidR="00000000" w:rsidRPr="00000000">
        <w:rPr>
          <w:rtl w:val="0"/>
        </w:rPr>
        <w:t xml:space="preserve">Лікар здійснює пошук декларації пацієнта </w:t>
      </w:r>
    </w:p>
    <w:p w:rsidR="00000000" w:rsidDel="00000000" w:rsidP="00000000" w:rsidRDefault="00000000" w:rsidRPr="00000000">
      <w:pPr>
        <w:numPr>
          <w:ilvl w:val="3"/>
          <w:numId w:val="15"/>
        </w:numPr>
        <w:spacing w:line="240" w:lineRule="auto"/>
        <w:ind w:left="993" w:hanging="360"/>
        <w:rPr/>
      </w:pPr>
      <w:r w:rsidDel="00000000" w:rsidR="00000000" w:rsidRPr="00000000">
        <w:rPr>
          <w:rtl w:val="0"/>
        </w:rPr>
        <w:t xml:space="preserve">Якщо декларація відсутня пацієнту пропонується пройти процес реєстрації та підпису декларації</w:t>
      </w:r>
    </w:p>
    <w:p w:rsidR="00000000" w:rsidDel="00000000" w:rsidP="00000000" w:rsidRDefault="00000000" w:rsidRPr="00000000">
      <w:pPr>
        <w:numPr>
          <w:ilvl w:val="3"/>
          <w:numId w:val="15"/>
        </w:numPr>
        <w:spacing w:line="240" w:lineRule="auto"/>
        <w:ind w:left="993" w:hanging="360"/>
        <w:rPr>
          <w:u w:val="none"/>
        </w:rPr>
      </w:pPr>
      <w:r w:rsidDel="00000000" w:rsidR="00000000" w:rsidRPr="00000000">
        <w:rPr>
          <w:rtl w:val="0"/>
        </w:rPr>
        <w:t xml:space="preserve">Якщо пацієнт відмовляється то подальше обслуговування відбувається поза рамками </w:t>
      </w:r>
    </w:p>
    <w:p w:rsidR="00000000" w:rsidDel="00000000" w:rsidP="00000000" w:rsidRDefault="00000000" w:rsidRPr="00000000">
      <w:pPr>
        <w:numPr>
          <w:ilvl w:val="3"/>
          <w:numId w:val="15"/>
        </w:numPr>
        <w:spacing w:line="240" w:lineRule="auto"/>
        <w:ind w:left="993" w:hanging="360"/>
        <w:rPr/>
      </w:pPr>
      <w:r w:rsidDel="00000000" w:rsidR="00000000" w:rsidRPr="00000000">
        <w:rPr>
          <w:rtl w:val="0"/>
        </w:rPr>
        <w:t xml:space="preserve">Лікар обирає серед списку своїх декларацій пацієнта, якому необхідно виписати рецепт на реімбурсовані препарати. </w:t>
      </w:r>
    </w:p>
    <w:p w:rsidR="00000000" w:rsidDel="00000000" w:rsidP="00000000" w:rsidRDefault="00000000" w:rsidRPr="00000000">
      <w:pPr>
        <w:spacing w:line="240" w:lineRule="auto"/>
        <w:ind w:left="21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rPr/>
      </w:pPr>
      <w:bookmarkStart w:colFirst="0" w:colLast="0" w:name="_gjdgxs" w:id="6"/>
      <w:bookmarkEnd w:id="6"/>
      <w:r w:rsidDel="00000000" w:rsidR="00000000" w:rsidRPr="00000000">
        <w:rPr>
          <w:rtl w:val="0"/>
        </w:rPr>
        <w:t xml:space="preserve">БП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Створення</w:t>
      </w:r>
      <w:r w:rsidDel="00000000" w:rsidR="00000000" w:rsidRPr="00000000">
        <w:rPr>
          <w:rtl w:val="0"/>
        </w:rPr>
        <w:t xml:space="preserve"> електронного рецепту (лікар)</w:t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5ivyedgy0c6f" w:id="7"/>
      <w:bookmarkEnd w:id="7"/>
      <w:r w:rsidDel="00000000" w:rsidR="00000000" w:rsidRPr="00000000">
        <w:rPr>
          <w:rtl w:val="0"/>
        </w:rPr>
        <w:t xml:space="preserve">Передумова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У системі існує довідник </w:t>
      </w:r>
      <w:hyperlink w:anchor="_3znysh7">
        <w:r w:rsidDel="00000000" w:rsidR="00000000" w:rsidRPr="00000000">
          <w:rPr>
            <w:color w:val="1155cc"/>
            <w:u w:val="single"/>
            <w:rtl w:val="0"/>
          </w:rPr>
          <w:t xml:space="preserve">лікарських засобів (МНН)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Пацієнт вже зареєстрований у системі та ідентифікований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Медичний заклад та лікар зареєстровані у системі та авторизовані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none"/>
          <w:rtl w:val="0"/>
        </w:rPr>
        <w:t xml:space="preserve">У системі з</w:t>
      </w:r>
      <w:r w:rsidDel="00000000" w:rsidR="00000000" w:rsidRPr="00000000">
        <w:rPr>
          <w:rtl w:val="0"/>
        </w:rPr>
        <w:t xml:space="preserve">ада</w:t>
      </w:r>
      <w:r w:rsidDel="00000000" w:rsidR="00000000" w:rsidRPr="00000000">
        <w:rPr>
          <w:u w:val="none"/>
          <w:rtl w:val="0"/>
        </w:rPr>
        <w:t xml:space="preserve">но параметр “</w:t>
      </w:r>
      <w:r w:rsidDel="00000000" w:rsidR="00000000" w:rsidRPr="00000000">
        <w:rPr>
          <w:rtl w:val="0"/>
        </w:rPr>
        <w:t xml:space="preserve">термін дії рецепту”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У системі налаштований шаблон смс повідомлення з номером рецепту</w:t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wgdxnxtnm1a1" w:id="8"/>
      <w:bookmarkEnd w:id="8"/>
      <w:r w:rsidDel="00000000" w:rsidR="00000000" w:rsidRPr="00000000">
        <w:rPr>
          <w:rtl w:val="0"/>
        </w:rPr>
        <w:t xml:space="preserve">Опис бізнес-процесу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1200" cy="2324100"/>
            <wp:effectExtent b="0" l="0" r="0" t="0"/>
            <wp:docPr descr="Screen Shot 2017-08-11 at 12.35.48 PM.png" id="4" name="image11.png"/>
            <a:graphic>
              <a:graphicData uri="http://schemas.openxmlformats.org/drawingml/2006/picture">
                <pic:pic>
                  <pic:nvPicPr>
                    <pic:cNvPr descr="Screen Shot 2017-08-11 at 12.35.48 PM.png"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contextualSpacing w:val="0"/>
        <w:jc w:val="left"/>
        <w:rPr>
          <w:rFonts w:ascii="Arial" w:cs="Arial" w:eastAsia="Arial" w:hAnsi="Arial"/>
          <w:i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 формі рецепту автоматично заповнюються дані про пацієнта, заклад та Це документ лікаря з системи: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contextualSpacing w:val="0"/>
        <w:jc w:val="left"/>
        <w:rPr>
          <w:rFonts w:ascii="Arial" w:cs="Arial" w:eastAsia="Arial" w:hAnsi="Arial"/>
          <w:i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 формі рецепту лікар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додає 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обирає дані про лікарський засіб.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contextualSpacing w:val="0"/>
        <w:jc w:val="left"/>
        <w:rPr>
          <w:rFonts w:ascii="Arial" w:cs="Arial" w:eastAsia="Arial" w:hAnsi="Arial"/>
          <w:i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Лікар підписує рецепт своїм ЕЦП, що направляє його у систему eHealth.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contextualSpacing w:val="0"/>
        <w:jc w:val="left"/>
        <w:rPr>
          <w:rFonts w:ascii="Arial" w:cs="Arial" w:eastAsia="Arial" w:hAnsi="Arial"/>
          <w:i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Пацієнт, що має номер мобільного телефону отримує sms з номером рецепту, пацієнт, що не має </w:t>
      </w:r>
      <w:r w:rsidDel="00000000" w:rsidR="00000000" w:rsidRPr="00000000">
        <w:rPr>
          <w:rtl w:val="0"/>
        </w:rPr>
        <w:t xml:space="preserve">мобільного телефону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має записати номер рецепту.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05.4545454545455" w:lineRule="auto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Неможливо існування більше ніж одного активного рецепту на одну і ту саму речовину на одного і того самого пацієнта в один і той же проміжок часу.</w:t>
      </w:r>
    </w:p>
    <w:p w:rsidR="00000000" w:rsidDel="00000000" w:rsidP="00000000" w:rsidRDefault="00000000" w:rsidRPr="00000000">
      <w:pPr>
        <w:spacing w:line="305.4545454545455" w:lineRule="auto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Якщо у пацієнта існує погашений рецепт на якийсь період, то в той самий період створити новий активний рецепт на ту саму речовину неможливо.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Створювати MR можуть тільки Лікарі що мають діючу декларацію з пацієнтом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Доступ на перегляд рецептів пацієнта має лише Лікар що мають діючу декларацію з пацієнтом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Лікар має обрати діючу речовину, потім форму випуску та концетрацію з переліку можливих комбінацій та вказати кількість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Лікар має обрати кількість що відповідає кратності лікарського засобу округливши у білшу сторону. 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На один МНН видається один рецепт.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Система E-Health має попердити створення рецпту що не по кількості лікарського засобу не відповідає кратності з можливих комбінацій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Система E-Health має попердити створення рецпту з тим самим МНН та формою випуску у період що відповідає терміну дії рецепту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Рецепт генерується автоматично системою E-Health при отріманні запиту (API call) згідно специфікації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Інформаційна модель електронного рецепту має відповідати наступним вимогам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Номер рецепту має бути унікальним та лаконічним для використання в комунікаціях між учасниками процесу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Дані рецепту про Лікаря, Пацієнта та Медічній заклад автоматично заповнюються системою E-Health з наявних в реєстрі.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Рецепт згенерований системою E-Health має бути підписаний лікарем. (Перелік підтримуваних ЕЦП)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Система E-Health має верифікувати ЕЦП лікаря та підписаний контент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Якщо згідно діючий декларації пацієнт використовує метод авторизації СМС: то пацієнт має отримати смс повідомлення з номером електронного рецепту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Якщо згідно діючий декларації пацієнт використовує метод авторизації Offline: то лікар має роздрукувати пам'ятку про Електроний Рецепт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f8tjwpa8of9s" w:id="9"/>
      <w:bookmarkEnd w:id="9"/>
      <w:r w:rsidDel="00000000" w:rsidR="00000000" w:rsidRPr="00000000">
        <w:rPr>
          <w:rtl w:val="0"/>
        </w:rPr>
        <w:t xml:space="preserve">Постумова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У системі створено новий Електроний Рецепт.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Пацієнту відомий номер рецепту.</w:t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ai1yyjk22wbp" w:id="10"/>
      <w:bookmarkEnd w:id="10"/>
      <w:r w:rsidDel="00000000" w:rsidR="00000000" w:rsidRPr="00000000">
        <w:rPr>
          <w:rtl w:val="0"/>
        </w:rPr>
        <w:t xml:space="preserve">Структура даних рецепту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150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245"/>
        <w:gridCol w:w="1410"/>
        <w:gridCol w:w="1155"/>
        <w:gridCol w:w="3585"/>
        <w:tblGridChange w:id="0">
          <w:tblGrid>
            <w:gridCol w:w="1755"/>
            <w:gridCol w:w="1245"/>
            <w:gridCol w:w="1410"/>
            <w:gridCol w:w="1155"/>
            <w:gridCol w:w="3585"/>
          </w:tblGrid>
        </w:tblGridChange>
      </w:tblGrid>
      <w:tr>
        <w:tc>
          <w:tcPr>
            <w:shd w:fill="deebf6" w:val="clear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Назва поля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Назва поля HL7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Обов’язково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Коли заповнюється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Опис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u w:val="none"/>
                <w:rtl w:val="0"/>
              </w:rPr>
              <w:t xml:space="preserve">Номер рецепту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8"/>
                <w:szCs w:val="18"/>
                <w:highlight w:val="white"/>
                <w:rtl w:val="0"/>
              </w:rPr>
              <w:t xml:space="preserve">MedicationPrescription.identifier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hyperlink w:anchor="_gjdgxs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При створенні рецепту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Генерується автоматично, </w:t>
            </w:r>
            <w:r w:rsidDel="00000000" w:rsidR="00000000" w:rsidRPr="00000000">
              <w:rPr>
                <w:highlight w:val="white"/>
                <w:rtl w:val="0"/>
              </w:rPr>
              <w:t xml:space="preserve">номер має бути human readable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u w:val="none"/>
                <w:rtl w:val="0"/>
              </w:rPr>
              <w:t xml:space="preserve">Дата виписки рецепту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8"/>
                <w:szCs w:val="18"/>
                <w:highlight w:val="white"/>
                <w:rtl w:val="0"/>
              </w:rPr>
              <w:t xml:space="preserve">MedicationPrescription.dateWritten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Ге</w:t>
            </w:r>
            <w:r w:rsidDel="00000000" w:rsidR="00000000" w:rsidRPr="00000000">
              <w:rPr>
                <w:rtl w:val="0"/>
              </w:rPr>
              <w:t xml:space="preserve">нерується автоматично. </w:t>
            </w:r>
            <w:r w:rsidDel="00000000" w:rsidR="00000000" w:rsidRPr="00000000">
              <w:rPr>
                <w:color w:val="0000ff"/>
                <w:rtl w:val="0"/>
              </w:rPr>
              <w:t xml:space="preserve">Співпадає з датою початку дії рецепту.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u w:val="none"/>
              </w:rPr>
            </w:pPr>
            <w:r w:rsidDel="00000000" w:rsidR="00000000" w:rsidRPr="00000000">
              <w:rPr>
                <w:u w:val="none"/>
                <w:rtl w:val="0"/>
              </w:rPr>
              <w:t xml:space="preserve">Термін дії рецепту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8"/>
                <w:szCs w:val="18"/>
                <w:highlight w:val="white"/>
                <w:rtl w:val="0"/>
              </w:rPr>
              <w:t xml:space="preserve">Dispense.validityPeriod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05.4545454545455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Можливі значення:</w:t>
            </w:r>
          </w:p>
          <w:p w:rsidR="00000000" w:rsidDel="00000000" w:rsidP="00000000" w:rsidRDefault="00000000" w:rsidRPr="00000000">
            <w:pPr>
              <w:spacing w:line="305.4545454545455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 </w:t>
            </w:r>
            <w:r w:rsidDel="00000000" w:rsidR="00000000" w:rsidRPr="00000000">
              <w:rPr>
                <w:color w:val="0000ff"/>
                <w:rtl w:val="0"/>
              </w:rPr>
              <w:t xml:space="preserve">30 днів,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u w:val="none"/>
              </w:rPr>
            </w:pPr>
            <w:r w:rsidDel="00000000" w:rsidR="00000000" w:rsidRPr="00000000">
              <w:rPr>
                <w:u w:val="none"/>
                <w:rtl w:val="0"/>
              </w:rPr>
              <w:t xml:space="preserve">Статус рецепту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8"/>
                <w:szCs w:val="18"/>
                <w:highlight w:val="white"/>
                <w:rtl w:val="0"/>
              </w:rPr>
              <w:t xml:space="preserve">MedicationPrescription.status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hyperlink w:anchor="_gjdgxs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При створенні рецепту</w:t>
              </w:r>
            </w:hyperlink>
            <w:r w:rsidDel="00000000" w:rsidR="00000000" w:rsidRPr="00000000">
              <w:rPr>
                <w:rtl w:val="0"/>
              </w:rPr>
              <w:t xml:space="preserve">, закінчення терміну дії, відзиву рецепту.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Генерується автоматично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Можливі значення згідно з hl7 2015: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color w:val="6611cc"/>
                  <w:sz w:val="20"/>
                  <w:szCs w:val="20"/>
                  <w:u w:val="single"/>
                  <w:rtl w:val="0"/>
                </w:rPr>
                <w:t xml:space="preserve">https://www.hl7.org/fhir/valueset-medication-request-status.html</w:t>
              </w:r>
            </w:hyperlink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 ., cancelled == expired.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u w:val="none"/>
              </w:rPr>
            </w:pPr>
            <w:r w:rsidDel="00000000" w:rsidR="00000000" w:rsidRPr="00000000">
              <w:rPr>
                <w:u w:val="none"/>
                <w:rtl w:val="0"/>
              </w:rPr>
              <w:t xml:space="preserve">MPI пацієнта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hyperlink w:anchor="_gjdgxs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При створенні рецепту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Автоматично заповнюється даними з системи.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u w:val="none"/>
              </w:rPr>
            </w:pPr>
            <w:r w:rsidDel="00000000" w:rsidR="00000000" w:rsidRPr="00000000">
              <w:rPr>
                <w:u w:val="none"/>
                <w:rtl w:val="0"/>
              </w:rPr>
              <w:t xml:space="preserve">ПІБ пацієнта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Автоматично заповнюється даними з системи.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u w:val="none"/>
              </w:rPr>
            </w:pPr>
            <w:r w:rsidDel="00000000" w:rsidR="00000000" w:rsidRPr="00000000">
              <w:rPr>
                <w:u w:val="none"/>
                <w:rtl w:val="0"/>
              </w:rPr>
              <w:t xml:space="preserve">Дата народження</w:t>
            </w:r>
            <w:r w:rsidDel="00000000" w:rsidR="00000000" w:rsidRPr="00000000">
              <w:rPr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none"/>
                <w:rtl w:val="0"/>
              </w:rPr>
              <w:t xml:space="preserve">пацієнта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Автоматично заповнюється даними з системи.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u w:val="none"/>
                <w:rtl w:val="0"/>
              </w:rPr>
              <w:t xml:space="preserve">Адреса прописки пацієнта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Автоматично заповнюється даними з системи.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u w:val="none"/>
                <w:rtl w:val="0"/>
              </w:rPr>
              <w:t xml:space="preserve">Назва закладу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Автоматично заповнюється даними з системи.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u w:val="none"/>
              </w:rPr>
            </w:pPr>
            <w:r w:rsidDel="00000000" w:rsidR="00000000" w:rsidRPr="00000000">
              <w:rPr>
                <w:u w:val="none"/>
                <w:rtl w:val="0"/>
              </w:rPr>
              <w:t xml:space="preserve">Код ЄДРПОУ </w:t>
            </w:r>
            <w:r w:rsidDel="00000000" w:rsidR="00000000" w:rsidRPr="00000000">
              <w:rPr>
                <w:u w:val="none"/>
                <w:rtl w:val="0"/>
              </w:rPr>
              <w:t xml:space="preserve">закладу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Назва </w:t>
            </w:r>
            <w:r w:rsidDel="00000000" w:rsidR="00000000" w:rsidRPr="00000000">
              <w:rPr>
                <w:rtl w:val="0"/>
              </w:rPr>
              <w:t xml:space="preserve">підрозділу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Назва підрозділу, у якому працює лікар. Вибирається лікарем із списку підрозділів юридичної особи.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u w:val="none"/>
              </w:rPr>
            </w:pPr>
            <w:r w:rsidDel="00000000" w:rsidR="00000000" w:rsidRPr="00000000">
              <w:rPr>
                <w:u w:val="none"/>
                <w:rtl w:val="0"/>
              </w:rPr>
              <w:t xml:space="preserve">ПІБ лікаря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u w:val="none"/>
              </w:rPr>
            </w:pPr>
            <w:r w:rsidDel="00000000" w:rsidR="00000000" w:rsidRPr="00000000">
              <w:rPr>
                <w:u w:val="none"/>
                <w:rtl w:val="0"/>
              </w:rPr>
              <w:t xml:space="preserve">Посада </w:t>
            </w:r>
            <w:r w:rsidDel="00000000" w:rsidR="00000000" w:rsidRPr="00000000">
              <w:rPr>
                <w:u w:val="none"/>
                <w:rtl w:val="0"/>
              </w:rPr>
              <w:t xml:space="preserve">лікаря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У разі, якщо лікар має декілька посад, то вибирається лікарем  із списку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u w:val="none"/>
              </w:rPr>
            </w:pPr>
            <w:r w:rsidDel="00000000" w:rsidR="00000000" w:rsidRPr="00000000">
              <w:rPr>
                <w:u w:val="none"/>
                <w:rtl w:val="0"/>
              </w:rPr>
              <w:t xml:space="preserve">Тип рецепту: дорослий/дитячий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Заповнюється автоматично: якщо пацієнту менше 18 років, то “дитячий”, якщо більше, то “дорослий”.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u w:val="none"/>
                <w:rtl w:val="0"/>
              </w:rPr>
              <w:t xml:space="preserve">МНН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highlight w:val="white"/>
                <w:rtl w:val="0"/>
              </w:rPr>
              <w:t xml:space="preserve">MedicationPrescription.medication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Заповнюється лікарем з даних реєстру МНН.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u w:val="none"/>
              </w:rPr>
            </w:pPr>
            <w:r w:rsidDel="00000000" w:rsidR="00000000" w:rsidRPr="00000000">
              <w:rPr>
                <w:u w:val="none"/>
                <w:rtl w:val="0"/>
              </w:rPr>
              <w:t xml:space="preserve">Форма випуску</w:t>
            </w:r>
          </w:p>
          <w:p w:rsidR="00000000" w:rsidDel="00000000" w:rsidP="00000000" w:rsidRDefault="00000000" w:rsidRPr="00000000">
            <w:pPr>
              <w:contextualSpacing w:val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Заповнюється лікарем з даних реєстру МНН.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u w:val="none"/>
              </w:rPr>
            </w:pPr>
            <w:r w:rsidDel="00000000" w:rsidR="00000000" w:rsidRPr="00000000">
              <w:rPr>
                <w:u w:val="none"/>
                <w:rtl w:val="0"/>
              </w:rPr>
              <w:t xml:space="preserve">Сила дії (дозування)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highlight w:val="white"/>
                <w:rtl w:val="0"/>
              </w:rPr>
              <w:t xml:space="preserve">DosageInstruction.dose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Заповнюється лікарем з даних реєстру МНН.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u w:val="none"/>
              </w:rPr>
            </w:pPr>
            <w:r w:rsidDel="00000000" w:rsidR="00000000" w:rsidRPr="00000000">
              <w:rPr>
                <w:u w:val="none"/>
                <w:rtl w:val="0"/>
              </w:rPr>
              <w:t xml:space="preserve">Як і скільки раз на день приймати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Verdana" w:cs="Verdana" w:eastAsia="Verdana" w:hAnsi="Verdana"/>
                <w:color w:val="33333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8"/>
                <w:szCs w:val="18"/>
                <w:highlight w:val="white"/>
                <w:rtl w:val="0"/>
              </w:rPr>
              <w:t xml:space="preserve">DosageInstruction.scheduled[x] 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Verdana" w:cs="Verdana" w:eastAsia="Verdana" w:hAnsi="Verdana"/>
                <w:color w:val="33333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Verdana" w:cs="Verdana" w:eastAsia="Verdana" w:hAnsi="Verdana"/>
                <w:color w:val="33333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8"/>
                <w:szCs w:val="18"/>
                <w:highlight w:val="white"/>
                <w:rtl w:val="0"/>
              </w:rPr>
              <w:t xml:space="preserve">або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Verdana" w:cs="Verdana" w:eastAsia="Verdana" w:hAnsi="Verdana"/>
                <w:color w:val="33333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Verdana" w:cs="Verdana" w:eastAsia="Verdana" w:hAnsi="Verdana"/>
                <w:color w:val="333333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8"/>
                <w:szCs w:val="18"/>
                <w:highlight w:val="white"/>
                <w:rtl w:val="0"/>
              </w:rPr>
              <w:t xml:space="preserve">DosageInstruction.text 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Заповнюється лікарем.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Інформація про відпуск</w:t>
            </w:r>
            <w:r w:rsidDel="00000000" w:rsidR="00000000" w:rsidRPr="00000000">
              <w:rPr>
                <w:b w:val="1"/>
                <w:rtl w:val="0"/>
              </w:rPr>
              <w:t xml:space="preserve">     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Ні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-х-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-х-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Дата відпуску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hyperlink w:anchor="_1fob9te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При відпуску рецепту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Автоматично заповнюється даними з системи.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Назва закладу аптеки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Адреса аптеки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код ЄДРПОУ юридичної особи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Код </w:t>
            </w:r>
            <w:r w:rsidDel="00000000" w:rsidR="00000000" w:rsidRPr="00000000">
              <w:rPr>
                <w:rtl w:val="0"/>
              </w:rPr>
              <w:t xml:space="preserve">ЄДРПОУ</w:t>
            </w:r>
            <w:r w:rsidDel="00000000" w:rsidR="00000000" w:rsidRPr="00000000">
              <w:rPr>
                <w:rtl w:val="0"/>
              </w:rPr>
              <w:t xml:space="preserve"> юридичної особи, до якої належить аптека.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Торговельна  </w:t>
            </w:r>
            <w:r w:rsidDel="00000000" w:rsidR="00000000" w:rsidRPr="00000000">
              <w:rPr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  <w:t xml:space="preserve"> лікарсь кого засобу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Кількість одиниць лікарської форми відповідної дози в упаковці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Кількість</w:t>
            </w:r>
            <w:r w:rsidDel="00000000" w:rsidR="00000000" w:rsidRPr="00000000">
              <w:rPr>
                <w:rtl w:val="0"/>
              </w:rPr>
              <w:t xml:space="preserve"> відпущених </w:t>
            </w:r>
            <w:r w:rsidDel="00000000" w:rsidR="00000000" w:rsidRPr="00000000">
              <w:rPr>
                <w:rtl w:val="0"/>
              </w:rPr>
              <w:t xml:space="preserve">упаковок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Референтна ціна повного/ часткового </w:t>
            </w:r>
            <w:r w:rsidDel="00000000" w:rsidR="00000000" w:rsidRPr="00000000">
              <w:rPr>
                <w:highlight w:val="green"/>
                <w:rtl w:val="0"/>
              </w:rPr>
              <w:t xml:space="preserve">відшкодування</w:t>
            </w:r>
            <w:r w:rsidDel="00000000" w:rsidR="00000000" w:rsidRPr="00000000">
              <w:rPr>
                <w:highlight w:val="green"/>
                <w:rtl w:val="0"/>
              </w:rPr>
              <w:t xml:space="preserve"> лікарського засобу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Сума відшкодування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Сума доплати за упаковку ЛЗ у грн</w:t>
            </w: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І</w:t>
            </w:r>
            <w:r w:rsidDel="00000000" w:rsidR="00000000" w:rsidRPr="00000000">
              <w:rPr>
                <w:b w:val="1"/>
                <w:rtl w:val="0"/>
              </w:rPr>
              <w:t xml:space="preserve">нформація</w:t>
            </w:r>
            <w:r w:rsidDel="00000000" w:rsidR="00000000" w:rsidRPr="00000000">
              <w:rPr>
                <w:b w:val="1"/>
                <w:rtl w:val="0"/>
              </w:rPr>
              <w:t xml:space="preserve"> про відклик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(якщо наявна):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Ні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-х-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-х-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Дата відклику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hyperlink w:anchor="_30j0zll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При відклику рецепту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Автоматично заповнюється даними з системи.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ПІБ лікаря, що відкликав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Посада лікаря,</w:t>
            </w:r>
            <w:r w:rsidDel="00000000" w:rsidR="00000000" w:rsidRPr="00000000">
              <w:rPr>
                <w:color w:val="000000"/>
                <w:rtl w:val="0"/>
              </w:rPr>
              <w:t xml:space="preserve"> що відкликав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Назва закладу, де рецепт було відкликано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Код ЄДРПОУ </w:t>
            </w: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закладу</w:t>
            </w: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, де рецепт було відкликано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00ff"/>
                <w:highlight w:val="yellow"/>
                <w:u w:val="no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Назва </w:t>
            </w:r>
            <w:r w:rsidDel="00000000" w:rsidR="00000000" w:rsidRPr="00000000">
              <w:rPr>
                <w:color w:val="0000ff"/>
                <w:rtl w:val="0"/>
              </w:rPr>
              <w:t xml:space="preserve">підрозділу</w:t>
            </w:r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Назва підрозділу, у якому працює лікар. Вибирається лікарем із списку підрозділів юридичної особи.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rPr/>
      </w:pPr>
      <w:bookmarkStart w:colFirst="0" w:colLast="0" w:name="_wzlm53gzl4sw" w:id="11"/>
      <w:bookmarkEnd w:id="11"/>
      <w:r w:rsidDel="00000000" w:rsidR="00000000" w:rsidRPr="00000000">
        <w:rPr>
          <w:rtl w:val="0"/>
        </w:rPr>
        <w:t xml:space="preserve">БП Створення декількох рецептів одночасно.</w:t>
      </w:r>
    </w:p>
    <w:p w:rsidR="00000000" w:rsidDel="00000000" w:rsidP="00000000" w:rsidRDefault="00000000" w:rsidRPr="0000000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На кожен МНН може бути лише один окремий номер рецепту. Тобто створення кількох рецептів одночасно передбачає створення декількох окремих рецептів на кожен МНН.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rPr/>
      </w:pPr>
      <w:bookmarkStart w:colFirst="0" w:colLast="0" w:name="_q9i3xp1ho6ej" w:id="12"/>
      <w:bookmarkEnd w:id="12"/>
      <w:r w:rsidDel="00000000" w:rsidR="00000000" w:rsidRPr="00000000">
        <w:rPr>
          <w:rtl w:val="0"/>
        </w:rPr>
        <w:t xml:space="preserve">БП Пошук рецепту (лікар)</w:t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pbe4km9tszg4" w:id="13"/>
      <w:bookmarkEnd w:id="13"/>
      <w:r w:rsidDel="00000000" w:rsidR="00000000" w:rsidRPr="00000000">
        <w:rPr>
          <w:rtl w:val="0"/>
        </w:rPr>
        <w:t xml:space="preserve">Передумова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Рецепт створено у системі.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Лікар авторизувався у системі.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Лікар може переглядати рецепти лише тих пацієнтів, що мають з ним активні декларації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Лікар може переглядати виписані ним рецепти для пацієнтів, що вже не мають з ним активних декларацій</w:t>
      </w:r>
      <w:r w:rsidDel="00000000" w:rsidR="00000000" w:rsidRPr="00000000">
        <w:rPr>
          <w:rtl w:val="0"/>
        </w:rPr>
        <w:t xml:space="preserve">. Після розривання декларації, лікар не може переглядати рецепти пацієнта, виписані іншими лікарями.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Головний лікар (owner) може переглядати всі рецепти, що виписані всіма лікарями його закладу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taiji37k53bx" w:id="14"/>
      <w:bookmarkEnd w:id="14"/>
      <w:r w:rsidDel="00000000" w:rsidR="00000000" w:rsidRPr="00000000">
        <w:rPr>
          <w:rtl w:val="0"/>
        </w:rPr>
        <w:t xml:space="preserve">Опис бізнес-процесу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Лікар може зробити запит рецептів вказавши наступні параметри пошуку.</w:t>
      </w:r>
    </w:p>
    <w:p w:rsidR="00000000" w:rsidDel="00000000" w:rsidP="00000000" w:rsidRDefault="00000000" w:rsidRPr="00000000">
      <w:pPr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Перелік параметрів пошуку може уточнюватись по мірі розробки.</w:t>
      </w:r>
    </w:p>
    <w:tbl>
      <w:tblPr>
        <w:tblStyle w:val="Table6"/>
        <w:tblW w:w="92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9"/>
        <w:gridCol w:w="3226"/>
        <w:gridCol w:w="4000"/>
        <w:tblGridChange w:id="0">
          <w:tblGrid>
            <w:gridCol w:w="2019"/>
            <w:gridCol w:w="3226"/>
            <w:gridCol w:w="4000"/>
          </w:tblGrid>
        </w:tblGridChange>
      </w:tblGrid>
      <w:tr>
        <w:trPr>
          <w:trHeight w:val="240" w:hRule="atLeast"/>
        </w:trPr>
        <w:tc>
          <w:tcPr>
            <w:shd w:fill="deebf6" w:val="clear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Поле пошуку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Опис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Результат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Лікар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ПІ</w:t>
            </w:r>
            <w:r w:rsidDel="00000000" w:rsidR="00000000" w:rsidRPr="00000000">
              <w:rPr>
                <w:rtl w:val="0"/>
              </w:rPr>
              <w:t xml:space="preserve">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посада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дата народження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Автоматично заповнюється для лікаря. Головний лікар може вибрати лікаря закладу.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Якщо заповнено, повертаються рецепти обраного лікаря.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Якщо не заповнено (для головного лікаря), повертаються всі рецепти всіх лікарів закладу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Підрозділ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Головний лікар </w:t>
            </w:r>
            <w:r w:rsidDel="00000000" w:rsidR="00000000" w:rsidRPr="00000000">
              <w:rPr>
                <w:color w:val="0000ff"/>
                <w:rtl w:val="0"/>
              </w:rPr>
              <w:t xml:space="preserve">та/або лікар</w:t>
            </w:r>
            <w:r w:rsidDel="00000000" w:rsidR="00000000" w:rsidRPr="00000000">
              <w:rPr>
                <w:rtl w:val="0"/>
              </w:rPr>
              <w:t xml:space="preserve"> може вибрати підрозділ.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Якщо заповнено, повертаються рецепти підрозділу.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Якщо не заповнено (для головного лікаря), повертаються всі рецепти всіх підрозділів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Пацієнт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номер декларації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ПІБ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дата народження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місце народження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- MPI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Для головного лікаря:</w:t>
              <w:br w:type="textWrapping"/>
              <w:t xml:space="preserve"> перелік всіх рецептів пацієнта повертається, якщо пацієнт має активну декларацію з одним з лікарів закладу. </w:t>
            </w:r>
            <w:r w:rsidDel="00000000" w:rsidR="00000000" w:rsidRPr="00000000">
              <w:rPr>
                <w:color w:val="000000"/>
                <w:rtl w:val="0"/>
              </w:rPr>
              <w:t xml:space="preserve">Якщо пацієнт має рецепт з лікарем закладу, але не має більше активних декларацій, повертається лише рецепти, виписані лікарями закладу.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Якщо пацієнт не має активних декларацій з закладом, та не має рецептів з закладом, повертається сповіщення, що головний лікар не може отримати інформацію по цьому пацієнту.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Для лікаря: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Для лікаря, що має активну декларацію з пацієнтом, повертаються всі рецепти </w:t>
            </w:r>
            <w:r w:rsidDel="00000000" w:rsidR="00000000" w:rsidRPr="00000000">
              <w:rPr>
                <w:rtl w:val="0"/>
              </w:rPr>
              <w:t xml:space="preserve">пацієнта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Для лікаря, що не має активну декларацію, але має виписані пацієнту рецепти, повертається лише перелік виписаних лікарем рецептів.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Якщо лікар не має активну декларацію і не має рецептів з пацієнтом повертається сповіщення, що лікар не може отримати інформацію по цьому пацієнту.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Рецепт 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номер рецепту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дата рецепту (інтервал “дата з” “дата по”)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мнн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Для головного лікаря: 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результат пошуку повертається, якщо рецепт був виписаний одним з лікарів закладу, або, якщо пацієнт на поточний момент має активну декларацію з лікарем закладу.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Для лікаря: 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результат пошуку повертається, якщо рецепт був виписаний цим лікарем, або, якщо пацієнт на поточний момент має активну декларацію з лікарем.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Інакше повертається сповіщення, що (головний) лікар не може отримати інформацію по цьому рецепту.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Результат пошуку рецептів </w:t>
      </w:r>
    </w:p>
    <w:tbl>
      <w:tblPr>
        <w:tblStyle w:val="Table7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12"/>
        <w:gridCol w:w="2552"/>
        <w:tblGridChange w:id="0">
          <w:tblGrid>
            <w:gridCol w:w="6912"/>
            <w:gridCol w:w="2552"/>
          </w:tblGrid>
        </w:tblGridChange>
      </w:tblGrid>
      <w:tr>
        <w:trPr>
          <w:trHeight w:val="280" w:hRule="atLeast"/>
        </w:trPr>
        <w:tc>
          <w:tcPr>
            <w:shd w:fill="deebf6" w:val="clear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Поле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Опис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UID рецепту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Лікар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- </w:t>
            </w:r>
            <w:r w:rsidDel="00000000" w:rsidR="00000000" w:rsidRPr="00000000">
              <w:rPr>
                <w:highlight w:val="yellow"/>
                <w:rtl w:val="0"/>
              </w:rPr>
              <w:t xml:space="preserve">ПІБ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- посада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- дата народження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Заклад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Підрозділ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Пацієнт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- номер декларації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- </w:t>
            </w:r>
            <w:r w:rsidDel="00000000" w:rsidR="00000000" w:rsidRPr="00000000">
              <w:rPr>
                <w:highlight w:val="yellow"/>
                <w:rtl w:val="0"/>
              </w:rPr>
              <w:t xml:space="preserve">ПІБ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- дата народження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- місце народження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Параметри рецепту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- номер рецепту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- дата рецепту 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- мнн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- expiration date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- статус рецепту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Після обрання одного з рецептів, лікар може отримати всі деталі рецепту.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rPr/>
      </w:pPr>
      <w:bookmarkStart w:colFirst="0" w:colLast="0" w:name="_30j0zll" w:id="15"/>
      <w:bookmarkEnd w:id="15"/>
      <w:r w:rsidDel="00000000" w:rsidR="00000000" w:rsidRPr="00000000">
        <w:rPr>
          <w:rtl w:val="0"/>
        </w:rPr>
        <w:t xml:space="preserve">БП Відкликання рецепту (лікар)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lxg7rt9dbhbm" w:id="16"/>
      <w:bookmarkEnd w:id="16"/>
      <w:r w:rsidDel="00000000" w:rsidR="00000000" w:rsidRPr="00000000">
        <w:rPr>
          <w:rtl w:val="0"/>
        </w:rPr>
        <w:t xml:space="preserve">Передумова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Рецепт було створено у системі.</w:t>
      </w:r>
    </w:p>
    <w:p w:rsidR="00000000" w:rsidDel="00000000" w:rsidP="00000000" w:rsidRDefault="00000000" w:rsidRPr="00000000">
      <w:pPr>
        <w:contextualSpacing w:val="0"/>
        <w:rPr>
          <w:color w:val="000000"/>
          <w:highlight w:val="green"/>
        </w:rPr>
      </w:pPr>
      <w:r w:rsidDel="00000000" w:rsidR="00000000" w:rsidRPr="00000000">
        <w:rPr>
          <w:rtl w:val="0"/>
        </w:rPr>
        <w:t xml:space="preserve">Рецепт можна відкликати лише у статусі “активний”.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05.4545454545455" w:lineRule="auto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Відкликати рецепт може лише той лікар, що його створив, або лікар, що має активну декларацію з пацієнтом, якому виписаний рецепт.</w:t>
      </w:r>
    </w:p>
    <w:p w:rsidR="00000000" w:rsidDel="00000000" w:rsidP="00000000" w:rsidRDefault="00000000" w:rsidRPr="00000000">
      <w:pPr>
        <w:spacing w:line="305.4545454545455" w:lineRule="auto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Головний лікар не може відкликати рецепт, що було створено іншим лікарем.</w:t>
      </w:r>
    </w:p>
    <w:p w:rsidR="00000000" w:rsidDel="00000000" w:rsidP="00000000" w:rsidRDefault="00000000" w:rsidRPr="00000000">
      <w:pPr>
        <w:spacing w:line="305.4545454545455" w:lineRule="auto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Деактивація лікаря (звільнення, вихід на пенсію) в системі не призводить до зміни статусу рецепту.</w:t>
      </w:r>
    </w:p>
    <w:p w:rsidR="00000000" w:rsidDel="00000000" w:rsidP="00000000" w:rsidRDefault="00000000" w:rsidRPr="00000000">
      <w:pPr>
        <w:spacing w:line="305.4545454545455" w:lineRule="auto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При розриванні декларації з лікарем, рецепти, що були виписані лікарем, не відкликаються.</w:t>
      </w:r>
    </w:p>
    <w:p w:rsidR="00000000" w:rsidDel="00000000" w:rsidP="00000000" w:rsidRDefault="00000000" w:rsidRPr="00000000">
      <w:pPr>
        <w:spacing w:line="305.4545454545455" w:lineRule="auto"/>
        <w:contextualSpacing w:val="0"/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9nflqwpml6en" w:id="17"/>
      <w:bookmarkEnd w:id="17"/>
      <w:r w:rsidDel="00000000" w:rsidR="00000000" w:rsidRPr="00000000">
        <w:rPr>
          <w:rtl w:val="0"/>
        </w:rPr>
        <w:t xml:space="preserve">Опис процесу (текст)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Лікар шукає рецепт.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Лікар отримує деталі рецепту.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Лікар відкликає рецепт.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Система перевіряє статус рецепту: якщо рецепт не у статусі “активний”, лікар отримує сповіщення про неможливість відкликати рецепт, бо він вже неактивний. Сповіщення має показати поточний статус </w:t>
      </w:r>
      <w:r w:rsidDel="00000000" w:rsidR="00000000" w:rsidRPr="00000000">
        <w:rPr>
          <w:rtl w:val="0"/>
        </w:rPr>
        <w:t xml:space="preserve">рецепту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5. Система надсилає пацієнту смс про зміну статусу рецепту.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oc5tx3eccggh" w:id="18"/>
      <w:bookmarkEnd w:id="18"/>
      <w:r w:rsidDel="00000000" w:rsidR="00000000" w:rsidRPr="00000000">
        <w:rPr>
          <w:rtl w:val="0"/>
        </w:rPr>
        <w:t xml:space="preserve">Постумова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Статус рецепту змінено на </w:t>
      </w:r>
      <w:r w:rsidDel="00000000" w:rsidR="00000000" w:rsidRPr="00000000">
        <w:rPr>
          <w:color w:val="000000"/>
          <w:rtl w:val="0"/>
        </w:rPr>
        <w:t xml:space="preserve">“відкликаний”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Пацієнт отримав смс про відкликання рецепту.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rPr/>
      </w:pPr>
      <w:bookmarkStart w:colFirst="0" w:colLast="0" w:name="_3tg1dtjrwyqf" w:id="19"/>
      <w:bookmarkEnd w:id="19"/>
      <w:r w:rsidDel="00000000" w:rsidR="00000000" w:rsidRPr="00000000">
        <w:rPr>
          <w:rtl w:val="0"/>
        </w:rPr>
        <w:t xml:space="preserve">БП Повторне надсилання номеру рецепту пацієнту </w:t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k0syxsmynz7" w:id="20"/>
      <w:bookmarkEnd w:id="20"/>
      <w:r w:rsidDel="00000000" w:rsidR="00000000" w:rsidRPr="00000000">
        <w:rPr>
          <w:rtl w:val="0"/>
        </w:rPr>
        <w:t xml:space="preserve">Передумова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Рецепт було створено у системі.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Рецепт у статусі “активний”.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Пацієнт має номер мобільного телефону.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Повторно надіслати номер рецепту може лише лікар, що виписав рецепт, або має активну декларацію з пацієнтом.</w:t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31a0b2baxxgf" w:id="21"/>
      <w:bookmarkEnd w:id="21"/>
      <w:r w:rsidDel="00000000" w:rsidR="00000000" w:rsidRPr="00000000">
        <w:rPr>
          <w:rtl w:val="0"/>
        </w:rPr>
        <w:t xml:space="preserve">Опис бізнес-процесу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tl w:val="0"/>
        </w:rPr>
        <w:t xml:space="preserve"> Лікар шукає рецепт.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Лікар отримує деталі рецепту.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Лікар ініціює </w:t>
      </w:r>
      <w:r w:rsidDel="00000000" w:rsidR="00000000" w:rsidRPr="00000000">
        <w:rPr>
          <w:rtl w:val="0"/>
        </w:rPr>
        <w:t xml:space="preserve">повторне сповіщення </w:t>
      </w:r>
      <w:r w:rsidDel="00000000" w:rsidR="00000000" w:rsidRPr="00000000">
        <w:rPr>
          <w:rtl w:val="0"/>
        </w:rPr>
        <w:t xml:space="preserve">номеру рецепт (доступно, лише, якщо у пацієнта є номер мобільного).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Система перевіряє статус рецепту: якщо рецепт не у статусі “активний”, лікар отримує сповіщення про неможливість повторно надіслати пацієнту номер рецепту. Сповіщення має показати поточний статус рецепту. Якщо рецепт у статусі активний, на номер телефону пацієнта надсилається смс з номером рецепту.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4p71m1y193sc" w:id="22"/>
      <w:bookmarkEnd w:id="22"/>
      <w:r w:rsidDel="00000000" w:rsidR="00000000" w:rsidRPr="00000000">
        <w:rPr>
          <w:rtl w:val="0"/>
        </w:rPr>
        <w:t xml:space="preserve">Постумова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На номер телефону пацієнта надіслано смс з номером рецепту.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rPr/>
      </w:pPr>
      <w:bookmarkStart w:colFirst="0" w:colLast="0" w:name="_pcknh97obadn" w:id="23"/>
      <w:bookmarkEnd w:id="23"/>
      <w:r w:rsidDel="00000000" w:rsidR="00000000" w:rsidRPr="00000000">
        <w:rPr>
          <w:rtl w:val="0"/>
        </w:rPr>
        <w:t xml:space="preserve"> БП Автоматична деактивація рецепту</w:t>
      </w:r>
    </w:p>
    <w:p w:rsidR="00000000" w:rsidDel="00000000" w:rsidP="00000000" w:rsidRDefault="00000000" w:rsidRPr="00000000">
      <w:pPr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Рецепт у статусі “активний”, термін дії якого сплив, не може бути використано. Команда розробки вирішує, чи вводити окремий статус для таких рецептів.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rPr/>
      </w:pPr>
      <w:bookmarkStart w:colFirst="0" w:colLast="0" w:name="_x5vpf7lj71p" w:id="24"/>
      <w:bookmarkEnd w:id="24"/>
      <w:r w:rsidDel="00000000" w:rsidR="00000000" w:rsidRPr="00000000">
        <w:rPr>
          <w:rtl w:val="0"/>
        </w:rPr>
        <w:t xml:space="preserve">БП Реєстрація </w:t>
      </w:r>
      <w:r w:rsidDel="00000000" w:rsidR="00000000" w:rsidRPr="00000000">
        <w:rPr>
          <w:rtl w:val="0"/>
        </w:rPr>
        <w:t xml:space="preserve">аптеки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147ykzkdi3kl" w:id="25"/>
      <w:bookmarkEnd w:id="25"/>
      <w:r w:rsidDel="00000000" w:rsidR="00000000" w:rsidRPr="00000000">
        <w:rPr>
          <w:rtl w:val="0"/>
        </w:rPr>
        <w:t xml:space="preserve">Передумова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Керівник закладу</w:t>
      </w:r>
      <w:r w:rsidDel="00000000" w:rsidR="00000000" w:rsidRPr="00000000">
        <w:rPr>
          <w:u w:val="none"/>
          <w:rtl w:val="0"/>
        </w:rPr>
        <w:t xml:space="preserve">, бухгалтер закладу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u w:val="none"/>
          <w:rtl w:val="0"/>
        </w:rPr>
        <w:t xml:space="preserve">попередньо отримують електронний цифровий підпис (ЕЦП) від цього закладу як суб’єкту господарювання.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Юридична особа зареєстрована згідно чинного законодавства та має нвступні КВЕД: </w:t>
      </w:r>
      <w:r w:rsidDel="00000000" w:rsidR="00000000" w:rsidRPr="00000000">
        <w:rPr>
          <w:rtl w:val="0"/>
        </w:rPr>
        <w:t xml:space="preserve">47.73 обов’язково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>
          <w:color w:val="666666"/>
          <w:sz w:val="24"/>
          <w:szCs w:val="24"/>
        </w:rPr>
      </w:pPr>
      <w:bookmarkStart w:colFirst="0" w:colLast="0" w:name="_2i2pg3wr7h9u" w:id="26"/>
      <w:bookmarkEnd w:id="26"/>
      <w:r w:rsidDel="00000000" w:rsidR="00000000" w:rsidRPr="00000000">
        <w:rPr>
          <w:rtl w:val="0"/>
        </w:rPr>
        <w:t xml:space="preserve">Діаграма процесу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1200" cy="2197100"/>
            <wp:effectExtent b="0" l="0" r="0" t="0"/>
            <wp:docPr descr="Screen Shot 2017-08-09 at 10.59.45 AM.png" id="6" name="image13.png"/>
            <a:graphic>
              <a:graphicData uri="http://schemas.openxmlformats.org/drawingml/2006/picture">
                <pic:pic>
                  <pic:nvPicPr>
                    <pic:cNvPr descr="Screen Shot 2017-08-09 at 10.59.45 AM.png" id="0" name="image1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9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1155"/>
        <w:gridCol w:w="5850"/>
        <w:tblGridChange w:id="0">
          <w:tblGrid>
            <w:gridCol w:w="2010"/>
            <w:gridCol w:w="1155"/>
            <w:gridCol w:w="585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Шаг процесу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Роль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Опис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Заповнення заяви на реєстрацію MSP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Керівник MSP (owner)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Заповнення даних користувача E-Health (керівник)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Керівник MSP (owner)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Накласти ЕЦП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Керівник MSP (owner)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Зберегти зяву на реєстрацію MSP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5.2.1 Разом з набором даних для реєстрації MSP подаються дані для створення користувача з типом “керівник” медичного закладу (owner)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Структурні підрозділи (divisions) реєструються окремим API call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5.2.3 При обробці нового запиту на створення MSP буде виконано оновлення (update) чи створення нового облікового запису MSP (create) в залежності від результатів пошуку за ЄДРПОУ медичного закладу на стороні E-Health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5.2.4 Результатом виклику Create Legal Entity буде створення облікового запису MSP, та запиту на створення співробітника з типом керівник (employee request). Подальша реєстрація користувача виконується в рамках стандартного  процесу реєстрації користувача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5.2.5 Створити користувача з типом “керівник” (owner) можливо лише шляхом створення запиту на реєстрацію MSP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5.2.6 ЄДРПОУ для облікового запису MSP має бути звірено з ЄДРПОУ що міститься в ЕЦП керівника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5.2.7 В залежності від результатів перевірки на входження до переліку бюджетних медичних закладів при створенні MSP буде присвоєно статус верифіковано/не верифіковано. 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5.2.8 Авторизація запиту проводиться за API Secret Key виданого МІС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5.2.x </w:t>
      </w:r>
      <w:r w:rsidDel="00000000" w:rsidR="00000000" w:rsidRPr="00000000">
        <w:rPr>
          <w:b w:val="1"/>
          <w:rtl w:val="0"/>
        </w:rPr>
        <w:t xml:space="preserve">Технологічний процес E-Health - Cтворення Legal Entity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1200" cy="1193800"/>
            <wp:effectExtent b="0" l="0" r="0" t="0"/>
            <wp:docPr descr="IL.Register MSP v2.png" id="3" name="image9.png"/>
            <a:graphic>
              <a:graphicData uri="http://schemas.openxmlformats.org/drawingml/2006/picture">
                <pic:pic>
                  <pic:nvPicPr>
                    <pic:cNvPr descr="IL.Register MSP v2.png"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s6f5n0bwpoqy" w:id="27"/>
      <w:bookmarkEnd w:id="27"/>
      <w:r w:rsidDel="00000000" w:rsidR="00000000" w:rsidRPr="00000000">
        <w:rPr>
          <w:rtl w:val="0"/>
        </w:rPr>
        <w:t xml:space="preserve">Опис процесу (текст)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Через відповідний державний сайт керівник закладу заходить обирає інтерфейс медичної інформаційної системи (МІС) для аптек, через який він працює або хотів би працювати.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Через інтерфейс МІС керівник закладу починає процес реєстрації аптечного закладу будь-якої форми власності, що працює чи хоче працювати за програмою “Доступні ліки”.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Через інтерфейс МІС керівник закладу вводить дані про заклад:</w:t>
      </w:r>
    </w:p>
    <w:tbl>
      <w:tblPr>
        <w:tblStyle w:val="Table9"/>
        <w:tblW w:w="8093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5"/>
        <w:gridCol w:w="2150"/>
        <w:gridCol w:w="1578"/>
        <w:tblGridChange w:id="0">
          <w:tblGrid>
            <w:gridCol w:w="4365"/>
            <w:gridCol w:w="2150"/>
            <w:gridCol w:w="157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Обов’язкове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Опис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ЄДРПОУ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u w:val="none"/>
                <w:rtl w:val="0"/>
              </w:rPr>
              <w:t xml:space="preserve">Організаційно-правова форма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Повна назва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Адреса провадження діяльності даного структурного підрозділу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Скорочена назва (за наявності)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Публічна назва (якщо відрізняється)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Види діяльності (КВЕД)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u w:val="none"/>
                <w:rtl w:val="0"/>
              </w:rPr>
              <w:t xml:space="preserve">Місце реєстрації: область, район, населений пункт, вулиця, будівля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u w:val="none"/>
                <w:rtl w:val="0"/>
              </w:rPr>
              <w:t xml:space="preserve">Керівник (підписант </w:t>
            </w:r>
            <w:r w:rsidDel="00000000" w:rsidR="00000000" w:rsidRPr="00000000">
              <w:rPr>
                <w:rtl w:val="0"/>
              </w:rPr>
              <w:t xml:space="preserve">структурного підрозділу</w:t>
            </w:r>
            <w:r w:rsidDel="00000000" w:rsidR="00000000" w:rsidRPr="00000000">
              <w:rPr>
                <w:u w:val="none"/>
                <w:rtl w:val="0"/>
              </w:rPr>
              <w:t xml:space="preserve">):</w:t>
            </w:r>
            <w:r w:rsidDel="00000000" w:rsidR="00000000" w:rsidRPr="00000000">
              <w:rPr>
                <w:u w:val="none"/>
                <w:rtl w:val="0"/>
              </w:rPr>
              <w:t xml:space="preserve"> прізвище, ім'я та по батькові, стать, дата народження, країна та населений пункт народження згідно з чинними документами, серія та/або номер паспорту/картки, ІПН, обов’язково номер контактного телефону (бажано мобільний) та адреса робочої електронної поштової скриньки (email).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u w:val="none"/>
              </w:rPr>
            </w:pPr>
            <w:r w:rsidDel="00000000" w:rsidR="00000000" w:rsidRPr="00000000">
              <w:rPr>
                <w:u w:val="none"/>
                <w:rtl w:val="0"/>
              </w:rPr>
              <w:t xml:space="preserve">Структурні підрозділи та філії: повна назва, область, район, населений пункт, вулиця, будівля, номер відокремленого підрозділу, номер телефону закладу та email. </w:t>
            </w:r>
            <w:r w:rsidDel="00000000" w:rsidR="00000000" w:rsidRPr="00000000">
              <w:rPr>
                <w:rtl w:val="0"/>
              </w:rPr>
              <w:t xml:space="preserve">Фактичне місцезнаходження: область, район, населений пункт, вулиця, будівля</w:t>
            </w:r>
            <w:r w:rsidDel="00000000" w:rsidR="00000000" w:rsidRPr="00000000">
              <w:rPr>
                <w:u w:val="no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u w:val="none"/>
                <w:shd w:fill="b6d7a8" w:val="clear"/>
              </w:rPr>
            </w:pPr>
            <w:r w:rsidDel="00000000" w:rsidR="00000000" w:rsidRPr="00000000">
              <w:rPr>
                <w:u w:val="none"/>
                <w:rtl w:val="0"/>
              </w:rPr>
              <w:t xml:space="preserve">Ліцензія: серія (opti</w:t>
            </w:r>
            <w:r w:rsidDel="00000000" w:rsidR="00000000" w:rsidRPr="00000000">
              <w:rPr>
                <w:rtl w:val="0"/>
              </w:rPr>
              <w:t xml:space="preserve">onal)</w:t>
            </w:r>
            <w:r w:rsidDel="00000000" w:rsidR="00000000" w:rsidRPr="00000000">
              <w:rPr>
                <w:u w:val="none"/>
                <w:rtl w:val="0"/>
              </w:rPr>
              <w:t xml:space="preserve">, номер, назва органу, що видав, тип ліцензії, дата видачі </w:t>
            </w:r>
            <w:r w:rsidDel="00000000" w:rsidR="00000000" w:rsidRPr="00000000">
              <w:rPr>
                <w:rtl w:val="0"/>
              </w:rPr>
              <w:t xml:space="preserve">(діє з)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hd w:fill="b6d7a8" w:val="clear"/>
                <w:rtl w:val="0"/>
              </w:rPr>
              <w:t xml:space="preserve">ТРЕБА ВИПРАВИТИ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u w:val="none"/>
                <w:rtl w:val="0"/>
              </w:rPr>
              <w:t xml:space="preserve">Державна акредитація: категорія, номер сертифікату акредитації, дата видачі, термін дії, дата та номер наказу, назва органу, що видав. (</w:t>
            </w:r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optional</w:t>
            </w:r>
            <w:r w:rsidDel="00000000" w:rsidR="00000000" w:rsidRPr="00000000">
              <w:rPr>
                <w:u w:val="no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ні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u w:val="single"/>
              </w:rPr>
            </w:pPr>
            <w:r w:rsidDel="00000000" w:rsidR="00000000" w:rsidRPr="00000000">
              <w:rPr>
                <w:u w:val="none"/>
                <w:rtl w:val="0"/>
              </w:rPr>
              <w:t xml:space="preserve">Контакти закладу: номер телефону та </w:t>
            </w:r>
            <w:r w:rsidDel="00000000" w:rsidR="00000000" w:rsidRPr="00000000">
              <w:rPr>
                <w:u w:val="no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Після введення та перевірки інформації, керівник закладу погоджується на обробку введених даних та їх достовірність. (чекбокс)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Підписує введені дані ЕЦП керівника закладу від цього суб’єкту господарювання.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Введена інформація про заклад потрапивши у електронну систему проходить процес верифікації: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360"/>
        <w:contextualSpacing w:val="0"/>
        <w:jc w:val="both"/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Будь-який вид закладу будь-якої форми власності – введена інформація перевіряється на співпадіння з даними ЕЦП,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360"/>
        <w:contextualSpacing w:val="0"/>
        <w:jc w:val="both"/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Будь-який вид закладу будь-якої форми власності, що хоче або вже  працюють за програмою “Доступні ліки”, але не був знайдений у переліку МОЗ: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77" w:right="0" w:hanging="720"/>
        <w:contextualSpacing w:val="0"/>
        <w:jc w:val="both"/>
        <w:rPr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Може відображатись у електронній системі як не верифікований до моменту підтвердження заключення контракту щодо роботи за програмою “Доступні ліки”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77" w:right="0" w:hanging="720"/>
        <w:contextualSpacing w:val="0"/>
        <w:jc w:val="both"/>
        <w:rPr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Може відображатись у електронній системі як не верифікований до моменту перевірки введеної інформації через запит до МІС для аптек на проведення цього процесу; у разі підтвердження перевірки інформації про заклад МІС-ою, МІС направляє відповідне повідомлення всередині системи.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Заклад відображається у системі як такий, що задекларував бажання взяти участь або вже працює за програмою “Доступні ліки”.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Керівник закладу отримує посилання для логіну та паролю на свій вказаний робочий email.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Після входу в систему керівник закладу має можливість назначити ролі та ввести інформацію про бухгалтера та </w:t>
      </w:r>
      <w:r w:rsidDel="00000000" w:rsidR="00000000" w:rsidRPr="00000000">
        <w:rPr>
          <w:color w:val="0000ff"/>
          <w:rtl w:val="0"/>
        </w:rPr>
        <w:t xml:space="preserve">уповноважену особу, що має можливість створювати інших користувачів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обов’язково вказавши контакти – номер телефону та email.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Після успішної реєстрації аптеки у системі, має бути можливість відобразити аптеки (не суб’єкт господарювання, а всі “точки”, де можна отримати “Доступні ліки” за рецептом) на карті України, що розміщується на порталі НСЗУ/eHealth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Перевірки системи: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color w:val="0000ff"/>
          <w:rtl w:val="0"/>
        </w:rPr>
        <w:t xml:space="preserve">Заклад має обов’язково мати КВЕД “47.73 Роздрібна торгівля фармацевтичними товарами в спеціалізованих магазинах”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51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y4ruvu5lw9zv" w:id="28"/>
      <w:bookmarkEnd w:id="28"/>
      <w:r w:rsidDel="00000000" w:rsidR="00000000" w:rsidRPr="00000000">
        <w:rPr>
          <w:rtl w:val="0"/>
        </w:rPr>
        <w:t xml:space="preserve">Постумова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Заклад типу “аптека” створено у системі.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Користувач типу “owner” успішно зареєстрований у системі.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rPr/>
      </w:pPr>
      <w:bookmarkStart w:colFirst="0" w:colLast="0" w:name="_j6b9joarbt0" w:id="29"/>
      <w:bookmarkEnd w:id="29"/>
      <w:r w:rsidDel="00000000" w:rsidR="00000000" w:rsidRPr="00000000">
        <w:rPr>
          <w:rtl w:val="0"/>
        </w:rPr>
        <w:t xml:space="preserve">БП Оновлення даних аптеки</w:t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r770mo1wdvu0" w:id="30"/>
      <w:bookmarkEnd w:id="30"/>
      <w:r w:rsidDel="00000000" w:rsidR="00000000" w:rsidRPr="00000000">
        <w:rPr>
          <w:rtl w:val="0"/>
        </w:rPr>
        <w:t xml:space="preserve">Передумова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</w:t>
      </w:r>
      <w:r w:rsidDel="00000000" w:rsidR="00000000" w:rsidRPr="00000000">
        <w:rPr>
          <w:rtl w:val="0"/>
        </w:rPr>
        <w:t xml:space="preserve"> зареєстровано у системі.</w:t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pnp3pei8k2eb" w:id="31"/>
      <w:bookmarkEnd w:id="31"/>
      <w:r w:rsidDel="00000000" w:rsidR="00000000" w:rsidRPr="00000000">
        <w:rPr>
          <w:rtl w:val="0"/>
        </w:rPr>
        <w:t xml:space="preserve">Опис бізнес-процесу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7"/>
        </w:numPr>
        <w:spacing w:line="276" w:lineRule="auto"/>
        <w:ind w:left="864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Зміна керівника чи складу структурних підрозділів виконується шляхом повторної реєстрації MSP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numPr>
          <w:ilvl w:val="3"/>
          <w:numId w:val="17"/>
        </w:numPr>
        <w:spacing w:line="276" w:lineRule="auto"/>
        <w:ind w:left="864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 MSP може бути лише 1 співробітник з типом керівник - відповідно у разі реєстрації MSP з новим керівником, попередній пов’язаний співробітник з типом керівник буде деактивований, проте обліковий запис особи (party), користувач E-Health та інші пов’язані співробітники залишаться.</w:t>
      </w:r>
    </w:p>
    <w:p w:rsidR="00000000" w:rsidDel="00000000" w:rsidP="00000000" w:rsidRDefault="00000000" w:rsidRPr="00000000">
      <w:pPr>
        <w:numPr>
          <w:ilvl w:val="3"/>
          <w:numId w:val="17"/>
        </w:numPr>
        <w:spacing w:line="276" w:lineRule="auto"/>
        <w:ind w:left="864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Оновити дані про аптеку може тільки її керівник</w:t>
      </w:r>
    </w:p>
    <w:p w:rsidR="00000000" w:rsidDel="00000000" w:rsidP="00000000" w:rsidRDefault="00000000" w:rsidRPr="00000000">
      <w:pPr>
        <w:numPr>
          <w:ilvl w:val="3"/>
          <w:numId w:val="17"/>
        </w:numPr>
        <w:spacing w:line="276" w:lineRule="auto"/>
        <w:ind w:left="864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Зміна інформації закріплюється ЕЦП керівника.</w:t>
      </w:r>
    </w:p>
    <w:p w:rsidR="00000000" w:rsidDel="00000000" w:rsidP="00000000" w:rsidRDefault="00000000" w:rsidRPr="00000000">
      <w:pPr>
        <w:spacing w:line="276" w:lineRule="auto"/>
        <w:ind w:left="21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8koft19vmams" w:id="32"/>
      <w:bookmarkEnd w:id="32"/>
      <w:r w:rsidDel="00000000" w:rsidR="00000000" w:rsidRPr="00000000">
        <w:rPr>
          <w:rtl w:val="0"/>
        </w:rPr>
        <w:t xml:space="preserve">Постумова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Дані аптеки у системі оновлені. Унікальний UID, створений під час реєстрації, не змінено.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rPr/>
      </w:pPr>
      <w:bookmarkStart w:colFirst="0" w:colLast="0" w:name="_b8oui1a3ks1" w:id="33"/>
      <w:bookmarkEnd w:id="33"/>
      <w:r w:rsidDel="00000000" w:rsidR="00000000" w:rsidRPr="00000000">
        <w:rPr>
          <w:rtl w:val="0"/>
        </w:rPr>
        <w:t xml:space="preserve">Реєстрація користувачів аптеки</w:t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58j2b42uhwcd" w:id="34"/>
      <w:bookmarkEnd w:id="34"/>
      <w:r w:rsidDel="00000000" w:rsidR="00000000" w:rsidRPr="00000000">
        <w:rPr>
          <w:rtl w:val="0"/>
        </w:rPr>
        <w:t xml:space="preserve">Передумова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Заклад типу “аптека” створено у системі.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Користувач типу “owner” успішно зареєстрований у системі.</w:t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pcn7fzheek6e" w:id="35"/>
      <w:bookmarkEnd w:id="35"/>
      <w:r w:rsidDel="00000000" w:rsidR="00000000" w:rsidRPr="00000000">
        <w:rPr>
          <w:rtl w:val="0"/>
        </w:rPr>
        <w:t xml:space="preserve">Опис бізнес-процесу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Arial" w:cs="Arial" w:eastAsia="Arial" w:hAnsi="Arial"/>
          <w:b w:val="0"/>
          <w:i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Після входу в систему через інтерфейс МІС керівник аптечного закладу назначає ролі та вводить інформацію про бухгалтера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та керівника чи </w:t>
      </w:r>
      <w:r w:rsidDel="00000000" w:rsidR="00000000" w:rsidRPr="00000000">
        <w:rPr>
          <w:rtl w:val="0"/>
        </w:rPr>
        <w:t xml:space="preserve">уповноваженої особи, що має права на створення нового працівника.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вказані email бухгалтеру закладу та керівнику чи уповноваженій особі  надсилаються логіни та паролі для входу у систему.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Керівник чи </w:t>
      </w:r>
      <w:r w:rsidDel="00000000" w:rsidR="00000000" w:rsidRPr="00000000">
        <w:rPr>
          <w:rtl w:val="0"/>
        </w:rPr>
        <w:t xml:space="preserve">уповноважена особа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входить у систему через інтерфейс МІС, назначає ролі та вводить інформацію про провізорів та фармацевтів аптечного закладу:</w:t>
      </w:r>
    </w:p>
    <w:tbl>
      <w:tblPr>
        <w:tblStyle w:val="Table10"/>
        <w:tblW w:w="8525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8"/>
        <w:gridCol w:w="2150"/>
        <w:gridCol w:w="3307"/>
        <w:tblGridChange w:id="0">
          <w:tblGrid>
            <w:gridCol w:w="3068"/>
            <w:gridCol w:w="2150"/>
            <w:gridCol w:w="330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Обов’язково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Прізвище, ім'я та по батькові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народження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Країна та населений пункт народження згідно з чинними документами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Серія та/або номер паспорту/картки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ІПН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 контактного телефону (бажано мобільний).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адреса робочого email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Посада (довідник) і дата, з якої працює на цій посаді у закладі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contextualSpacing w:val="0"/>
              <w:jc w:val="both"/>
              <w:rPr>
                <w:color w:val="45454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Можливі посади для вибору: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contextualSpacing w:val="0"/>
              <w:jc w:val="both"/>
              <w:rPr>
                <w:color w:val="454545"/>
                <w:sz w:val="18"/>
                <w:szCs w:val="18"/>
              </w:rPr>
            </w:pPr>
            <w:r w:rsidDel="00000000" w:rsidR="00000000" w:rsidRPr="00000000">
              <w:rPr>
                <w:color w:val="454545"/>
                <w:sz w:val="18"/>
                <w:szCs w:val="18"/>
                <w:rtl w:val="0"/>
              </w:rPr>
              <w:t xml:space="preserve">Старший провізор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contextualSpacing w:val="0"/>
              <w:jc w:val="both"/>
              <w:rPr>
                <w:color w:val="454545"/>
                <w:sz w:val="18"/>
                <w:szCs w:val="18"/>
              </w:rPr>
            </w:pPr>
            <w:r w:rsidDel="00000000" w:rsidR="00000000" w:rsidRPr="00000000">
              <w:rPr>
                <w:color w:val="454545"/>
                <w:sz w:val="18"/>
                <w:szCs w:val="18"/>
                <w:rtl w:val="0"/>
              </w:rPr>
              <w:t xml:space="preserve">Провізор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contextualSpacing w:val="0"/>
              <w:jc w:val="both"/>
              <w:rPr>
                <w:color w:val="454545"/>
                <w:sz w:val="18"/>
                <w:szCs w:val="18"/>
              </w:rPr>
            </w:pPr>
            <w:r w:rsidDel="00000000" w:rsidR="00000000" w:rsidRPr="00000000">
              <w:rPr>
                <w:color w:val="454545"/>
                <w:sz w:val="18"/>
                <w:szCs w:val="18"/>
                <w:rtl w:val="0"/>
              </w:rPr>
              <w:t xml:space="preserve">Фармацевт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contextualSpacing w:val="0"/>
              <w:jc w:val="both"/>
              <w:rPr>
                <w:color w:val="454545"/>
                <w:sz w:val="18"/>
                <w:szCs w:val="18"/>
              </w:rPr>
            </w:pPr>
            <w:r w:rsidDel="00000000" w:rsidR="00000000" w:rsidRPr="00000000">
              <w:rPr>
                <w:color w:val="454545"/>
                <w:sz w:val="18"/>
                <w:szCs w:val="18"/>
                <w:rtl w:val="0"/>
              </w:rPr>
              <w:t xml:space="preserve">Лаборант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contextualSpacing w:val="0"/>
              <w:jc w:val="both"/>
              <w:rPr>
                <w:color w:val="454545"/>
                <w:sz w:val="18"/>
                <w:szCs w:val="18"/>
              </w:rPr>
            </w:pPr>
            <w:r w:rsidDel="00000000" w:rsidR="00000000" w:rsidRPr="00000000">
              <w:rPr>
                <w:color w:val="454545"/>
                <w:sz w:val="18"/>
                <w:szCs w:val="18"/>
                <w:rtl w:val="0"/>
              </w:rPr>
              <w:t xml:space="preserve">Завідувач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contextualSpacing w:val="0"/>
              <w:jc w:val="both"/>
              <w:rPr>
                <w:color w:val="454545"/>
                <w:sz w:val="18"/>
                <w:szCs w:val="18"/>
              </w:rPr>
            </w:pPr>
            <w:r w:rsidDel="00000000" w:rsidR="00000000" w:rsidRPr="00000000">
              <w:rPr>
                <w:color w:val="454545"/>
                <w:sz w:val="18"/>
                <w:szCs w:val="18"/>
                <w:rtl w:val="0"/>
              </w:rPr>
              <w:t xml:space="preserve">Начальник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contextualSpacing w:val="0"/>
              <w:jc w:val="both"/>
              <w:rPr>
                <w:color w:val="454545"/>
                <w:sz w:val="18"/>
                <w:szCs w:val="18"/>
              </w:rPr>
            </w:pPr>
            <w:r w:rsidDel="00000000" w:rsidR="00000000" w:rsidRPr="00000000">
              <w:rPr>
                <w:color w:val="454545"/>
                <w:sz w:val="18"/>
                <w:szCs w:val="18"/>
                <w:rtl w:val="0"/>
              </w:rPr>
              <w:t xml:space="preserve">Заступники з числа фармацевтів (завідувача, начальника)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contextualSpacing w:val="0"/>
              <w:jc w:val="both"/>
              <w:rPr>
                <w:color w:val="454545"/>
                <w:sz w:val="18"/>
                <w:szCs w:val="18"/>
              </w:rPr>
            </w:pPr>
            <w:r w:rsidDel="00000000" w:rsidR="00000000" w:rsidRPr="00000000">
              <w:rPr>
                <w:color w:val="454545"/>
                <w:sz w:val="18"/>
                <w:szCs w:val="18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contextualSpacing w:val="0"/>
              <w:jc w:val="both"/>
              <w:rPr>
                <w:color w:val="454545"/>
                <w:sz w:val="18"/>
                <w:szCs w:val="18"/>
              </w:rPr>
            </w:pPr>
            <w:r w:rsidDel="00000000" w:rsidR="00000000" w:rsidRPr="00000000">
              <w:rPr>
                <w:color w:val="454545"/>
                <w:sz w:val="18"/>
                <w:szCs w:val="18"/>
                <w:rtl w:val="0"/>
              </w:rPr>
              <w:t xml:space="preserve">Бухгалтер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contextualSpacing w:val="0"/>
              <w:jc w:val="both"/>
              <w:rPr/>
            </w:pPr>
            <w:r w:rsidDel="00000000" w:rsidR="00000000" w:rsidRPr="00000000">
              <w:rPr>
                <w:color w:val="454545"/>
                <w:sz w:val="18"/>
                <w:szCs w:val="18"/>
                <w:rtl w:val="0"/>
              </w:rPr>
              <w:t xml:space="preserve">Завідувач аптечного </w:t>
            </w:r>
            <w:r w:rsidDel="00000000" w:rsidR="00000000" w:rsidRPr="00000000">
              <w:rPr>
                <w:color w:val="454545"/>
                <w:sz w:val="18"/>
                <w:szCs w:val="18"/>
                <w:rtl w:val="0"/>
              </w:rPr>
              <w:t xml:space="preserve">пункту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Спеціальність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посади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ind w:left="720" w:hanging="360"/>
              <w:jc w:val="both"/>
              <w:rPr>
                <w:highlight w:val="yellow"/>
              </w:rPr>
            </w:pPr>
            <w:r w:rsidDel="00000000" w:rsidR="00000000" w:rsidRPr="00000000">
              <w:rPr>
                <w:color w:val="454545"/>
                <w:sz w:val="18"/>
                <w:szCs w:val="18"/>
                <w:rtl w:val="0"/>
              </w:rPr>
              <w:t xml:space="preserve">Провізор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ind w:left="720" w:hanging="360"/>
              <w:jc w:val="both"/>
              <w:rPr>
                <w:highlight w:val="yellow"/>
              </w:rPr>
            </w:pPr>
            <w:r w:rsidDel="00000000" w:rsidR="00000000" w:rsidRPr="00000000">
              <w:rPr>
                <w:color w:val="454545"/>
                <w:sz w:val="18"/>
                <w:szCs w:val="18"/>
                <w:rtl w:val="0"/>
              </w:rPr>
              <w:t xml:space="preserve">Фармацевт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Інформація про освіту (країна, населений пункт, офіційна повна назва навчального закладу, рік завершення, номер та серія диплому, спеціальність за дипломом, кваліфікація за дипломом)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Атестація (вид, присвоєння/підтвердження, категорія (друга, перша, вища), дата отримання, назва органу, що проводив атестацію)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Фармацевт що не пройшов атестацію не має права здійснювати відпуск ЛЗ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Після введення та перевірки інформації, керівник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чи </w:t>
      </w:r>
      <w:r w:rsidDel="00000000" w:rsidR="00000000" w:rsidRPr="00000000">
        <w:rPr>
          <w:rtl w:val="0"/>
        </w:rPr>
        <w:t xml:space="preserve">уповноважена особа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закладу погоджується на обробку введених даних та їх достовірність. (чекбокс)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Провізори та фармацевти отримують на вказані email посилання для логіну та паролю для входу у систему.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Після входу в систему провізори та фармацевти мають можливість працювати з електронними рецептами у системі eHealth.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qclnnobwtah1" w:id="36"/>
      <w:bookmarkEnd w:id="36"/>
      <w:r w:rsidDel="00000000" w:rsidR="00000000" w:rsidRPr="00000000">
        <w:rPr>
          <w:rtl w:val="0"/>
        </w:rPr>
        <w:t xml:space="preserve">Постумова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Користувача створено.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rPr/>
      </w:pPr>
      <w:bookmarkStart w:colFirst="0" w:colLast="0" w:name="_6umw9xl6b5y" w:id="37"/>
      <w:bookmarkEnd w:id="37"/>
      <w:r w:rsidDel="00000000" w:rsidR="00000000" w:rsidRPr="00000000">
        <w:rPr>
          <w:rtl w:val="0"/>
        </w:rPr>
        <w:t xml:space="preserve">БП Отримання і перевірка інформації про рецепт (аптека)</w:t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xdylts5k05wc" w:id="38"/>
      <w:bookmarkEnd w:id="38"/>
      <w:r w:rsidDel="00000000" w:rsidR="00000000" w:rsidRPr="00000000">
        <w:rPr>
          <w:rtl w:val="0"/>
        </w:rPr>
        <w:t xml:space="preserve">Передумова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Заклад типу “Аптека” зареєстровано в системі.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Користувач типу “Фармацевт” зареєстрований у системі.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e29571w3jt42" w:id="39"/>
      <w:bookmarkEnd w:id="39"/>
      <w:r w:rsidDel="00000000" w:rsidR="00000000" w:rsidRPr="00000000">
        <w:rPr>
          <w:rtl w:val="0"/>
        </w:rPr>
        <w:t xml:space="preserve">Опис бізнес-процесу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1200" cy="1689100"/>
            <wp:effectExtent b="0" l="0" r="0" t="0"/>
            <wp:docPr descr="Screen Shot 2017-08-11 at 12.37.41 PM.png" id="2" name="image8.png"/>
            <a:graphic>
              <a:graphicData uri="http://schemas.openxmlformats.org/drawingml/2006/picture">
                <pic:pic>
                  <pic:nvPicPr>
                    <pic:cNvPr descr="Screen Shot 2017-08-11 at 12.37.41 PM.png"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8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Tbd – see below</w:t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8xn5jj8pah5o" w:id="40"/>
      <w:bookmarkEnd w:id="40"/>
      <w:r w:rsidDel="00000000" w:rsidR="00000000" w:rsidRPr="00000000">
        <w:rPr>
          <w:rtl w:val="0"/>
        </w:rPr>
        <w:t xml:space="preserve">Діаграма процесу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Tbd – see below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rPr/>
      </w:pPr>
      <w:bookmarkStart w:colFirst="0" w:colLast="0" w:name="_1fob9te" w:id="41"/>
      <w:bookmarkEnd w:id="41"/>
      <w:r w:rsidDel="00000000" w:rsidR="00000000" w:rsidRPr="00000000">
        <w:rPr>
          <w:rtl w:val="0"/>
        </w:rPr>
        <w:t xml:space="preserve">БП Відпуск ліків по рецепту (аптека)</w:t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b482fjc47mie" w:id="42"/>
      <w:bookmarkEnd w:id="42"/>
      <w:r w:rsidDel="00000000" w:rsidR="00000000" w:rsidRPr="00000000">
        <w:rPr>
          <w:rtl w:val="0"/>
        </w:rPr>
        <w:t xml:space="preserve">Передумова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highlight w:val="green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Наказ МОЗ № 360. Рецепт може бути погашено в будь якій аптеці України, але рецепти вартість яких підлягає пільговому відпуску, або тих що підлягають предметно-кількісного обліку можуть бути забезпечені у відповідності до договору із розпорядником бюджетних коштів (та територіальну прив'язаність).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Заклад типу “Аптека” зареєстровано в системі.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Користувач типу “Фармацевт” зареєстрований у системі.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j062k9q9ak58" w:id="43"/>
      <w:bookmarkEnd w:id="43"/>
      <w:r w:rsidDel="00000000" w:rsidR="00000000" w:rsidRPr="00000000">
        <w:rPr>
          <w:rtl w:val="0"/>
        </w:rPr>
        <w:t xml:space="preserve">Опис бізнес-процесу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Провізор чи фармацевт вводить номер рецепту – отримує інформацію про рецепт</w:t>
      </w:r>
      <w:r w:rsidDel="00000000" w:rsidR="00000000" w:rsidRPr="00000000">
        <w:rPr>
          <w:rtl w:val="0"/>
        </w:rPr>
        <w:t xml:space="preserve">.</w:t>
        <w:br w:type="textWrapping"/>
      </w:r>
      <w:r w:rsidDel="00000000" w:rsidR="00000000" w:rsidRPr="00000000">
        <w:rPr>
          <w:color w:val="0000ff"/>
          <w:rtl w:val="0"/>
        </w:rPr>
        <w:t xml:space="preserve">Для “активних” рецептів - деталі рецепту. </w:t>
        <w:br w:type="textWrapping"/>
        <w:t xml:space="preserve">Для “погашених”, “відстрочених” або “прострочених” рецептів - лише поточний стан.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3" w:right="0" w:hanging="360"/>
        <w:contextualSpacing w:val="0"/>
        <w:jc w:val="left"/>
        <w:rPr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 рецепт</w:t>
      </w:r>
      <w:r w:rsidDel="00000000" w:rsidR="00000000" w:rsidRPr="00000000">
        <w:rPr>
          <w:rtl w:val="0"/>
        </w:rPr>
        <w:t xml:space="preserve">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виписки рецепт</w:t>
      </w:r>
      <w:r w:rsidDel="00000000" w:rsidR="00000000" w:rsidRPr="00000000">
        <w:rPr>
          <w:rtl w:val="0"/>
        </w:rPr>
        <w:t xml:space="preserve">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3" w:right="0" w:hanging="360"/>
        <w:contextualSpacing w:val="0"/>
        <w:jc w:val="left"/>
        <w:rPr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Інформація про заклад (Назва, код ЄДРПОУ)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3" w:right="0" w:hanging="360"/>
        <w:contextualSpacing w:val="0"/>
        <w:jc w:val="left"/>
        <w:rPr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Інформація про лікаря (ПІБ, посада)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3" w:right="0" w:hanging="360"/>
        <w:contextualSpacing w:val="0"/>
        <w:jc w:val="left"/>
        <w:rPr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Тип та номер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МНН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3" w:right="0" w:hanging="360"/>
        <w:contextualSpacing w:val="0"/>
        <w:jc w:val="left"/>
        <w:rPr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Дозування, форму прийому та кількість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3" w:right="0" w:hanging="360"/>
        <w:contextualSpacing w:val="0"/>
        <w:jc w:val="left"/>
        <w:rPr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u w:val="single"/>
          <w:rtl w:val="0"/>
        </w:rPr>
        <w:t xml:space="preserve">Інформація про пацієнта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ПІБ та дат</w:t>
      </w:r>
      <w:r w:rsidDel="00000000" w:rsidR="00000000" w:rsidRPr="00000000">
        <w:rPr>
          <w:u w:val="single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народження пацієнта)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Згідно з назначеними МНН пропонує пацієнту можливі варіанти ліків та їх вартість.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0"/>
          <w:i w:val="0"/>
          <w:color w:val="000000"/>
          <w:sz w:val="22"/>
          <w:szCs w:val="22"/>
          <w:u w:val="singl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Після обрання пацієнтом ліків,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просить пацієнта ввести</w:t>
      </w:r>
      <w:r w:rsidDel="00000000" w:rsidR="00000000" w:rsidRPr="00000000">
        <w:rPr>
          <w:rtl w:val="0"/>
        </w:rPr>
        <w:t xml:space="preserve"> код авторизації з смс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Або </w:t>
      </w:r>
      <w:r w:rsidDel="00000000" w:rsidR="00000000" w:rsidRPr="00000000">
        <w:rPr>
          <w:u w:val="single"/>
          <w:rtl w:val="0"/>
        </w:rPr>
        <w:t xml:space="preserve">слово-пароль з декларації для пацієнтів, які не мають мобільного телефону.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Після правильно введеного </w:t>
      </w:r>
      <w:r w:rsidDel="00000000" w:rsidR="00000000" w:rsidRPr="00000000">
        <w:rPr>
          <w:rtl w:val="0"/>
        </w:rPr>
        <w:t xml:space="preserve">коду авторизації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фармацевт обирає для кожного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рецепту (МНН) обрані лікарські засоби.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Автоматично додається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до рецепту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тип, дозування, за повну вартість-безоплатно-50% вартості тощо, ціна та розмір доплати у гривнях (див </w:t>
      </w:r>
      <w:r w:rsidDel="00000000" w:rsidR="00000000" w:rsidRPr="00000000">
        <w:rPr>
          <w:rtl w:val="0"/>
        </w:rPr>
        <w:t xml:space="preserve">Реєстр лікарських засобів, що підлягають відшкодуванню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нформація фіксується щодо рецепту у системі eHealth.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Після завершення продажу рецепт позначається як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highlight w:val="yellow"/>
          <w:rtl w:val="0"/>
        </w:rPr>
        <w:t xml:space="preserve">використаний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(час та дата реалізації рецепту)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Видає ліки пацієнту. 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o0f3wesj9ixy" w:id="44"/>
      <w:bookmarkEnd w:id="44"/>
      <w:r w:rsidDel="00000000" w:rsidR="00000000" w:rsidRPr="00000000">
        <w:rPr>
          <w:rtl w:val="0"/>
        </w:rPr>
        <w:t xml:space="preserve">Діаграма процесу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5733415" cy="4154805"/>
            <wp:effectExtent b="0" l="0" r="0" t="0"/>
            <wp:docPr id="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154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numPr>
          <w:ilvl w:val="1"/>
          <w:numId w:val="17"/>
        </w:numPr>
        <w:rPr/>
      </w:pPr>
      <w:bookmarkStart w:colFirst="0" w:colLast="0" w:name="_xjz6csqq30f4" w:id="45"/>
      <w:bookmarkEnd w:id="45"/>
      <w:r w:rsidDel="00000000" w:rsidR="00000000" w:rsidRPr="00000000">
        <w:rPr>
          <w:rtl w:val="0"/>
        </w:rPr>
        <w:t xml:space="preserve">Постумова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Статус рецепту змінено на “використаний”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rPr/>
      </w:pPr>
      <w:bookmarkStart w:colFirst="0" w:colLast="0" w:name="_udm9r5ml62r2" w:id="46"/>
      <w:bookmarkEnd w:id="46"/>
      <w:r w:rsidDel="00000000" w:rsidR="00000000" w:rsidRPr="00000000">
        <w:rPr>
          <w:rtl w:val="0"/>
        </w:rPr>
        <w:t xml:space="preserve">БП Створення звіту по відпущеним лікарським засобам (аптека)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none"/>
          <w:rtl w:val="0"/>
        </w:rPr>
        <w:t xml:space="preserve">Реалізується у аптечних інформаційних системах незалежно від eHealth.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У системі eHealth фіксується вся необхідна інформація для звіту, надається у форматі </w:t>
      </w:r>
      <w:r w:rsidDel="00000000" w:rsidR="00000000" w:rsidRPr="00000000">
        <w:rPr>
          <w:u w:val="none"/>
          <w:rtl w:val="0"/>
        </w:rPr>
        <w:t xml:space="preserve">excel</w:t>
      </w:r>
      <w:r w:rsidDel="00000000" w:rsidR="00000000" w:rsidRPr="00000000">
        <w:rPr>
          <w:u w:val="none"/>
          <w:rtl w:val="0"/>
        </w:rPr>
        <w:t xml:space="preserve">,  однак її оформлення у документ “звіт” та передача відповідному органу відбувається поза системою. 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  <w:t xml:space="preserve">У поточному процесі </w:t>
      </w:r>
      <w:r w:rsidDel="00000000" w:rsidR="00000000" w:rsidRPr="00000000">
        <w:rPr>
          <w:rtl w:val="0"/>
        </w:rPr>
        <w:t xml:space="preserve">звіти аптеки надають двічі на місяць - 15 числа поточного місяця (або першого робочого дня після 15 числа, якщо 15 число припадає на вихідний) та першого робочого дня наступного місяця, а в грудні — додатково до 24 числа звітного місяця. 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Звіт має зберігатись не менше трьох років.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vi099s5ztot5" w:id="47"/>
      <w:bookmarkEnd w:id="47"/>
      <w:r w:rsidDel="00000000" w:rsidR="00000000" w:rsidRPr="00000000">
        <w:rPr>
          <w:rtl w:val="0"/>
        </w:rPr>
        <w:t xml:space="preserve">Структура звіту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Бланк звіту тут: </w:t>
      </w:r>
      <w:r w:rsidDel="00000000" w:rsidR="00000000" w:rsidRPr="00000000">
        <w:rPr>
          <w:sz w:val="24"/>
          <w:szCs w:val="24"/>
          <w:rtl w:val="0"/>
        </w:rPr>
        <w:t xml:space="preserve">https://docs.google.com/spreadsheets/d/1LkGiwwXl4rZKHEzMoVKnsHsvpTUfugPe7ZquUAqg-OY/edit#gid=1085892443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rPr/>
      </w:pPr>
      <w:bookmarkStart w:colFirst="0" w:colLast="0" w:name="_i3oeszdnmvm3" w:id="48"/>
      <w:bookmarkEnd w:id="48"/>
      <w:r w:rsidDel="00000000" w:rsidR="00000000" w:rsidRPr="00000000">
        <w:rPr>
          <w:rtl w:val="0"/>
        </w:rPr>
        <w:t xml:space="preserve">БП Оновлення інформації про залишки (аптека)</w:t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o9c94hhyh3zq" w:id="49"/>
      <w:bookmarkEnd w:id="49"/>
      <w:r w:rsidDel="00000000" w:rsidR="00000000" w:rsidRPr="00000000">
        <w:rPr>
          <w:rtl w:val="0"/>
        </w:rPr>
        <w:t xml:space="preserve">Передумова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Аптека успішно зареєстрована у системі.</w:t>
      </w:r>
    </w:p>
    <w:p w:rsidR="00000000" w:rsidDel="00000000" w:rsidP="00000000" w:rsidRDefault="00000000" w:rsidRPr="00000000">
      <w:pPr>
        <w:contextualSpacing w:val="0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Перш за все має регулюватись юридично у відносинах з МОЗ – наприклад, аптека має надати згоду та підписати відповідні документи, щоб надати системі eHealth відомості про її склади та вчасно їх оновлювати.</w:t>
      </w:r>
    </w:p>
    <w:p w:rsidR="00000000" w:rsidDel="00000000" w:rsidP="00000000" w:rsidRDefault="00000000" w:rsidRPr="00000000">
      <w:pPr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Не є обов’язковою частиною розробки.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aze8icy1zkmo" w:id="50"/>
      <w:bookmarkEnd w:id="50"/>
      <w:r w:rsidDel="00000000" w:rsidR="00000000" w:rsidRPr="00000000">
        <w:rPr>
          <w:rtl w:val="0"/>
        </w:rPr>
        <w:t xml:space="preserve">Опис бізнес-процесу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Система надає API звіту для оновлення залишків препаратів за 21 МНН, що вивкористовуються у програмі “Доступні ліки”. Аптеки за бажанням вносять інформацію в систему.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spj2dbs88k2h" w:id="51"/>
      <w:bookmarkEnd w:id="51"/>
      <w:r w:rsidDel="00000000" w:rsidR="00000000" w:rsidRPr="00000000">
        <w:rPr>
          <w:rtl w:val="0"/>
        </w:rPr>
        <w:t xml:space="preserve">Структура звіту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tbd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rPr/>
      </w:pPr>
      <w:bookmarkStart w:colFirst="0" w:colLast="0" w:name="_fmsmdv9rx5y3" w:id="52"/>
      <w:bookmarkEnd w:id="52"/>
      <w:r w:rsidDel="00000000" w:rsidR="00000000" w:rsidRPr="00000000">
        <w:rPr>
          <w:rtl w:val="0"/>
        </w:rPr>
        <w:t xml:space="preserve">БП Створення звіту по реімбурсації (адмінка НСЗУ)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С</w:t>
      </w:r>
      <w:r w:rsidDel="00000000" w:rsidR="00000000" w:rsidRPr="00000000">
        <w:rPr>
          <w:b w:val="1"/>
          <w:color w:val="000000"/>
          <w:rtl w:val="0"/>
        </w:rPr>
        <w:t xml:space="preserve">труктура звіту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https://docs.google.com/spreadsheets/d/1LkGiwwXl4rZKHEzMoVKnsHsvpTUfugPe7</w:t>
      </w:r>
      <w:r w:rsidDel="00000000" w:rsidR="00000000" w:rsidRPr="00000000">
        <w:rPr>
          <w:i w:val="1"/>
          <w:rtl w:val="0"/>
        </w:rPr>
        <w:t xml:space="preserve">ZquUAqg-OY/edit#gid=1085892443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Періодичність генерації звіту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  <w:t xml:space="preserve">На вимогу користувача. Користувач може згенерувати звіт, вказавши, з якої по яку дату він має бути згенерований.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Період</w:t>
      </w:r>
      <w:r w:rsidDel="00000000" w:rsidR="00000000" w:rsidRPr="00000000">
        <w:rPr>
          <w:b w:val="1"/>
          <w:color w:val="000000"/>
          <w:rtl w:val="0"/>
        </w:rPr>
        <w:t xml:space="preserve"> зберіга</w:t>
      </w:r>
      <w:r w:rsidDel="00000000" w:rsidR="00000000" w:rsidRPr="00000000">
        <w:rPr>
          <w:b w:val="1"/>
          <w:rtl w:val="0"/>
        </w:rPr>
        <w:t xml:space="preserve">ння</w:t>
      </w:r>
      <w:r w:rsidDel="00000000" w:rsidR="00000000" w:rsidRPr="00000000">
        <w:rPr>
          <w:b w:val="1"/>
          <w:color w:val="000000"/>
          <w:rtl w:val="0"/>
        </w:rPr>
        <w:t xml:space="preserve"> звіту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  <w:t xml:space="preserve">Мінімум 3 роки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Хто може генер</w:t>
      </w:r>
      <w:r w:rsidDel="00000000" w:rsidR="00000000" w:rsidRPr="00000000">
        <w:rPr>
          <w:b w:val="1"/>
          <w:rtl w:val="0"/>
        </w:rPr>
        <w:t xml:space="preserve">увати</w:t>
      </w:r>
      <w:r w:rsidDel="00000000" w:rsidR="00000000" w:rsidRPr="00000000">
        <w:rPr>
          <w:b w:val="1"/>
          <w:color w:val="000000"/>
          <w:rtl w:val="0"/>
        </w:rPr>
        <w:t xml:space="preserve"> звіт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  <w:t xml:space="preserve">Керівник чи уповноважена особа закладу, фармацевт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rPr/>
      </w:pPr>
      <w:bookmarkStart w:colFirst="0" w:colLast="0" w:name="_ohwwnixk96if" w:id="53"/>
      <w:bookmarkEnd w:id="53"/>
      <w:r w:rsidDel="00000000" w:rsidR="00000000" w:rsidRPr="00000000">
        <w:rPr>
          <w:rtl w:val="0"/>
        </w:rPr>
        <w:t xml:space="preserve">БП Статистика по реімбурсації на порталі (портал НСЗУ)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Кількість виписаних рецептів - поточне значення та динаміка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Кількість виданих рецептів - поточне значення та динаміка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rPr/>
      </w:pPr>
      <w:bookmarkStart w:colFirst="0" w:colLast="0" w:name="_3znysh7" w:id="54"/>
      <w:bookmarkEnd w:id="54"/>
      <w:r w:rsidDel="00000000" w:rsidR="00000000" w:rsidRPr="00000000">
        <w:rPr>
          <w:rtl w:val="0"/>
        </w:rPr>
        <w:t xml:space="preserve">БП Імпорт реєстру лікарських засобів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none"/>
          <w:rtl w:val="0"/>
        </w:rPr>
        <w:t xml:space="preserve">Використовуємо тільки реєстр МНН та реєстр ліків, вартість яких відшкодовується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МОЗ оновлює списки кожні 6 місяців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Оновлені списки публікуються на сайті МОЗ у вигляді excel таблиці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Імпортуємо excel таблицю у систему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anmk8mvapq38" w:id="55"/>
      <w:bookmarkEnd w:id="55"/>
      <w:r w:rsidDel="00000000" w:rsidR="00000000" w:rsidRPr="00000000">
        <w:rPr>
          <w:rtl w:val="0"/>
        </w:rPr>
        <w:t xml:space="preserve">Структура реєстру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ОНОВЛЕННЯ ВІД 26.07.2017 РЕЄСТРУ Лікарських засобів, вартість яких підлягає відшкодуванню: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папці на гугл-диску https://drive.google.com/file/d/0B9rXAkrOg1wQaHZiWHJfVEVLSTQ/view?usp=sharing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Офіційна публікація на сайті МОЗ від 26.07.2017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http://moz.gov.ua/docfiles/dn_20170726_856_dod.pdf</w:t>
        </w:r>
      </w:hyperlink>
      <w:r w:rsidDel="00000000" w:rsidR="00000000" w:rsidRPr="00000000">
        <w:rPr>
          <w:sz w:val="24"/>
          <w:szCs w:val="24"/>
          <w:rtl w:val="0"/>
        </w:rPr>
        <w:t xml:space="preserve"> (те ж саме)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rPr/>
      </w:pPr>
      <w:bookmarkStart w:colFirst="0" w:colLast="0" w:name="_ob4en2h55ryr" w:id="56"/>
      <w:bookmarkEnd w:id="56"/>
      <w:r w:rsidDel="00000000" w:rsidR="00000000" w:rsidRPr="00000000">
        <w:rPr>
          <w:rtl w:val="0"/>
        </w:rPr>
        <w:t xml:space="preserve">БП Пошук аптек через Інтернет (пацієнт)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gs4t4jngp94j" w:id="57"/>
      <w:bookmarkEnd w:id="57"/>
      <w:r w:rsidDel="00000000" w:rsidR="00000000" w:rsidRPr="00000000">
        <w:rPr>
          <w:rtl w:val="0"/>
        </w:rPr>
        <w:t xml:space="preserve">Передумова</w:t>
      </w:r>
    </w:p>
    <w:p w:rsidR="00000000" w:rsidDel="00000000" w:rsidP="00000000" w:rsidRDefault="00000000" w:rsidRPr="00000000">
      <w:pPr>
        <w:contextualSpacing w:val="0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Аптека успішно зареєстрована в системі.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Аптека внесла інформацію про залишки </w:t>
      </w:r>
      <w:r w:rsidDel="00000000" w:rsidR="00000000" w:rsidRPr="00000000">
        <w:rPr>
          <w:color w:val="0000ff"/>
          <w:rtl w:val="0"/>
        </w:rPr>
        <w:t xml:space="preserve">(якщо відповідна функція буде розроблена)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numPr>
          <w:ilvl w:val="2"/>
          <w:numId w:val="17"/>
        </w:numPr>
        <w:rPr/>
      </w:pPr>
      <w:bookmarkStart w:colFirst="0" w:colLast="0" w:name="_vhtx2ivvycpi" w:id="58"/>
      <w:bookmarkEnd w:id="58"/>
      <w:r w:rsidDel="00000000" w:rsidR="00000000" w:rsidRPr="00000000">
        <w:rPr>
          <w:rtl w:val="0"/>
        </w:rPr>
        <w:t xml:space="preserve">Опис бізнес-процесу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Пацієнт заходить на портал НСЗУ.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Пацієнт відкриває карту “Доступні ліки”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На карті показуються аптеки, що приймають участь у проекті “Доступні ліки”.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На майбутні фази: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. Пацієнт вводить назву МНН.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На карті показуються аптеки, у яких цей МНН є у залишках.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0"/>
          <w:numId w:val="17"/>
        </w:numPr>
        <w:spacing w:before="400" w:lineRule="auto"/>
        <w:ind w:left="432"/>
        <w:rPr/>
      </w:pPr>
      <w:bookmarkStart w:colFirst="0" w:colLast="0" w:name="_kmedm0rtwpgn" w:id="59"/>
      <w:bookmarkEnd w:id="59"/>
      <w:r w:rsidDel="00000000" w:rsidR="00000000" w:rsidRPr="00000000">
        <w:rPr>
          <w:rtl w:val="0"/>
        </w:rPr>
        <w:t xml:space="preserve">Робота з Електронно Цифровим Підписом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576"/>
        <w:rPr/>
      </w:pPr>
      <w:r w:rsidDel="00000000" w:rsidR="00000000" w:rsidRPr="00000000">
        <w:rPr>
          <w:rtl w:val="0"/>
        </w:rPr>
        <w:t xml:space="preserve">Перелік АЦСК що підтримуються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576"/>
        <w:rPr>
          <w:u w:val="none"/>
        </w:rPr>
      </w:pPr>
      <w:r w:rsidDel="00000000" w:rsidR="00000000" w:rsidRPr="00000000">
        <w:rPr>
          <w:rtl w:val="0"/>
        </w:rPr>
        <w:t xml:space="preserve">Технологічний процес верифікації ЕЦП</w:t>
      </w:r>
      <w:r w:rsidDel="00000000" w:rsidR="00000000" w:rsidRPr="00000000">
        <w:rPr>
          <w:rtl w:val="0"/>
        </w:rPr>
      </w:r>
    </w:p>
    <w:sectPr>
      <w:footerReference r:id="rId1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1843" w:hanging="36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2923" w:hanging="72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3643" w:hanging="108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4003" w:hanging="108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723" w:hanging="144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5083" w:hanging="1440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803" w:hanging="1800.0000000000005"/>
      </w:pPr>
      <w:rPr>
        <w:smallCaps w:val="0"/>
        <w:strike w:val="0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smallCaps w:val="0"/>
        <w:strike w:val="0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1713" w:hanging="36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3873" w:hanging="36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6033" w:hanging="36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00000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color w:val="000000"/>
        <w:vertAlign w:val="baseline"/>
      </w:rPr>
    </w:lvl>
    <w:lvl w:ilvl="3">
      <w:start w:val="5"/>
      <w:numFmt w:val="decimal"/>
      <w:lvlText w:val="%4."/>
      <w:lvlJc w:val="left"/>
      <w:pPr>
        <w:ind w:left="993" w:hanging="360"/>
      </w:pPr>
      <w:rPr>
        <w:b w:val="1"/>
        <w:smallCaps w:val="0"/>
        <w:strike w:val="0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1713" w:hanging="360"/>
      </w:pPr>
      <w:rPr>
        <w:b w:val="1"/>
        <w:smallCaps w:val="0"/>
        <w:strike w:val="0"/>
        <w:color w:val="000000"/>
        <w:vertAlign w:val="baseline"/>
      </w:rPr>
    </w:lvl>
    <w:lvl w:ilvl="5">
      <w:start w:val="1"/>
      <w:numFmt w:val="lowerRoman"/>
      <w:lvlText w:val="%6."/>
      <w:lvlJc w:val="left"/>
      <w:pPr>
        <w:ind w:left="2433" w:hanging="302"/>
      </w:pPr>
      <w:rPr>
        <w:b w:val="1"/>
        <w:smallCaps w:val="0"/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3153" w:hanging="360"/>
      </w:pPr>
      <w:rPr>
        <w:b w:val="1"/>
        <w:smallCaps w:val="0"/>
        <w:strike w:val="0"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3873" w:hanging="360"/>
      </w:pPr>
      <w:rPr>
        <w:b w:val="1"/>
        <w:smallCaps w:val="0"/>
        <w:strike w:val="0"/>
        <w:color w:val="000000"/>
        <w:vertAlign w:val="baseline"/>
      </w:rPr>
    </w:lvl>
    <w:lvl w:ilvl="8">
      <w:start w:val="1"/>
      <w:numFmt w:val="lowerRoman"/>
      <w:lvlText w:val="%9."/>
      <w:lvlJc w:val="left"/>
      <w:pPr>
        <w:ind w:left="4593" w:hanging="302"/>
      </w:pPr>
      <w:rPr>
        <w:b w:val="1"/>
        <w:smallCaps w:val="0"/>
        <w:strike w:val="0"/>
        <w:color w:val="000000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2978" w:hanging="283.99999999999955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2421" w:hanging="644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2781" w:hanging="644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3501" w:hanging="1004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3861" w:hanging="1003.9999999999995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581" w:hanging="1363.9999999999995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941" w:hanging="1363.9999999999995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661" w:hanging="1723.9999999999995"/>
      </w:pPr>
      <w:rPr>
        <w:smallCaps w:val="0"/>
        <w:strike w:val="0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599" w:hanging="599"/>
      </w:pPr>
      <w:rPr>
        <w:smallCaps w:val="0"/>
        <w:strike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1139" w:hanging="598.9999999999999"/>
      </w:pPr>
      <w:rPr>
        <w:smallCaps w:val="0"/>
        <w:strike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2977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decimal"/>
      <w:lvlText w:val="%3.%4.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decimal"/>
      <w:lvlText w:val="%3.%4.%5.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decimal"/>
      <w:lvlText w:val="%3.%4.%5.%6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decimal"/>
      <w:lvlText w:val="%3.%4.%5.%6.%7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decimal"/>
      <w:lvlText w:val="%3.%4.%5.%6.%7.%8.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decimal"/>
      <w:lvlText w:val="%3.%4.%5.%6.%7.%8.%9.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00000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color w:val="000000"/>
        <w:vertAlign w:val="baseline"/>
      </w:rPr>
    </w:lvl>
    <w:lvl w:ilvl="3">
      <w:start w:val="6"/>
      <w:numFmt w:val="decimal"/>
      <w:lvlText w:val="%4."/>
      <w:lvlJc w:val="left"/>
      <w:pPr>
        <w:ind w:left="993" w:hanging="360"/>
      </w:pPr>
      <w:rPr>
        <w:b w:val="1"/>
        <w:smallCaps w:val="0"/>
        <w:strike w:val="0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1713" w:hanging="360"/>
      </w:pPr>
      <w:rPr>
        <w:b w:val="1"/>
        <w:smallCaps w:val="0"/>
        <w:strike w:val="0"/>
        <w:color w:val="000000"/>
        <w:vertAlign w:val="baseline"/>
      </w:rPr>
    </w:lvl>
    <w:lvl w:ilvl="5">
      <w:start w:val="1"/>
      <w:numFmt w:val="lowerRoman"/>
      <w:lvlText w:val="%6."/>
      <w:lvlJc w:val="left"/>
      <w:pPr>
        <w:ind w:left="2433" w:hanging="302"/>
      </w:pPr>
      <w:rPr>
        <w:b w:val="1"/>
        <w:smallCaps w:val="0"/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3153" w:hanging="360"/>
      </w:pPr>
      <w:rPr>
        <w:b w:val="1"/>
        <w:smallCaps w:val="0"/>
        <w:strike w:val="0"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3873" w:hanging="360"/>
      </w:pPr>
      <w:rPr>
        <w:b w:val="1"/>
        <w:smallCaps w:val="0"/>
        <w:strike w:val="0"/>
        <w:color w:val="000000"/>
        <w:vertAlign w:val="baseline"/>
      </w:rPr>
    </w:lvl>
    <w:lvl w:ilvl="8">
      <w:start w:val="1"/>
      <w:numFmt w:val="lowerRoman"/>
      <w:lvlText w:val="%9."/>
      <w:lvlJc w:val="left"/>
      <w:pPr>
        <w:ind w:left="4593" w:hanging="302"/>
      </w:pPr>
      <w:rPr>
        <w:b w:val="1"/>
        <w:smallCaps w:val="0"/>
        <w:strike w:val="0"/>
        <w:color w:val="000000"/>
        <w:vertAlign w:val="baseline"/>
      </w:rPr>
    </w:lvl>
  </w:abstractNum>
  <w:abstractNum w:abstractNumId="10">
    <w:lvl w:ilvl="0">
      <w:start w:val="8"/>
      <w:numFmt w:val="decimal"/>
      <w:lvlText w:val="%1."/>
      <w:lvlJc w:val="left"/>
      <w:pPr>
        <w:ind w:left="720" w:hanging="360"/>
      </w:pPr>
      <w:rPr>
        <w:smallCaps w:val="0"/>
        <w:strike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2978" w:hanging="283.99999999999955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2421" w:hanging="644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2781" w:hanging="644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3501" w:hanging="1004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3861" w:hanging="1003.9999999999995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581" w:hanging="1363.9999999999995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941" w:hanging="1363.9999999999995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661" w:hanging="1723.9999999999995"/>
      </w:pPr>
      <w:rPr>
        <w:smallCaps w:val="0"/>
        <w:strike w:val="0"/>
        <w:vertAlign w:val="baseline"/>
      </w:rPr>
    </w:lvl>
  </w:abstractNum>
  <w:abstractNum w:abstractNumId="11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smallCaps w:val="0"/>
        <w:strike w:val="0"/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00000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smallCaps w:val="0"/>
        <w:strike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993" w:hanging="360"/>
      </w:pPr>
      <w:rPr>
        <w:b w:val="1"/>
        <w:smallCaps w:val="0"/>
        <w:strike w:val="0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1713" w:hanging="360"/>
      </w:pPr>
      <w:rPr>
        <w:b w:val="1"/>
        <w:smallCaps w:val="0"/>
        <w:strike w:val="0"/>
        <w:color w:val="000000"/>
        <w:vertAlign w:val="baseline"/>
      </w:rPr>
    </w:lvl>
    <w:lvl w:ilvl="5">
      <w:start w:val="1"/>
      <w:numFmt w:val="lowerRoman"/>
      <w:lvlText w:val="%6."/>
      <w:lvlJc w:val="left"/>
      <w:pPr>
        <w:ind w:left="2433" w:hanging="302"/>
      </w:pPr>
      <w:rPr>
        <w:b w:val="1"/>
        <w:smallCaps w:val="0"/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3153" w:hanging="360"/>
      </w:pPr>
      <w:rPr>
        <w:b w:val="1"/>
        <w:smallCaps w:val="0"/>
        <w:strike w:val="0"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3873" w:hanging="360"/>
      </w:pPr>
      <w:rPr>
        <w:b w:val="1"/>
        <w:smallCaps w:val="0"/>
        <w:strike w:val="0"/>
        <w:color w:val="000000"/>
        <w:vertAlign w:val="baseline"/>
      </w:rPr>
    </w:lvl>
    <w:lvl w:ilvl="8">
      <w:start w:val="1"/>
      <w:numFmt w:val="lowerRoman"/>
      <w:lvlText w:val="%9."/>
      <w:lvlJc w:val="left"/>
      <w:pPr>
        <w:ind w:left="4593" w:hanging="302"/>
      </w:pPr>
      <w:rPr>
        <w:b w:val="1"/>
        <w:smallCaps w:val="0"/>
        <w:strike w:val="0"/>
        <w:color w:val="000000"/>
        <w:vertAlign w:val="baseline"/>
      </w:rPr>
    </w:lvl>
  </w:abstractNum>
  <w:abstractNum w:abstractNumId="16">
    <w:lvl w:ilvl="0">
      <w:start w:val="3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smallCaps w:val="0"/>
        <w:strike w:val="0"/>
        <w:vertAlign w:val="baseline"/>
      </w:rPr>
    </w:lvl>
  </w:abstractNum>
  <w:abstractNum w:abstractNumId="17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-U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576" w:right="0" w:hanging="576"/>
      <w:contextualSpacing w:val="1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720" w:right="0" w:hanging="720"/>
      <w:contextualSpacing w:val="1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864" w:right="0" w:hanging="864"/>
      <w:contextualSpacing w:val="1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1008" w:right="0" w:hanging="1008"/>
      <w:contextualSpacing w:val="1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1152" w:right="0" w:hanging="1152"/>
      <w:contextualSpacing w:val="1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13.png"/><Relationship Id="rId13" Type="http://schemas.openxmlformats.org/officeDocument/2006/relationships/image" Target="media/image14.png"/><Relationship Id="rId12" Type="http://schemas.openxmlformats.org/officeDocument/2006/relationships/image" Target="media/image8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hl7.org/fhir/valueset-medication-request-status.html" TargetMode="External"/><Relationship Id="rId15" Type="http://schemas.openxmlformats.org/officeDocument/2006/relationships/footer" Target="footer1.xml"/><Relationship Id="rId14" Type="http://schemas.openxmlformats.org/officeDocument/2006/relationships/hyperlink" Target="http://moz.gov.ua/docfiles/dn_20170726_856_dod.pdf" TargetMode="External"/><Relationship Id="rId5" Type="http://schemas.openxmlformats.org/officeDocument/2006/relationships/image" Target="media/image12.png"/><Relationship Id="rId6" Type="http://schemas.openxmlformats.org/officeDocument/2006/relationships/hyperlink" Target="https://drive.google.com/drive/folders/0B773YM0W4AeJTW12eWpVeUdzdDQ" TargetMode="External"/><Relationship Id="rId7" Type="http://schemas.openxmlformats.org/officeDocument/2006/relationships/image" Target="media/image7.png"/><Relationship Id="rId8" Type="http://schemas.openxmlformats.org/officeDocument/2006/relationships/image" Target="media/image11.png"/></Relationships>
</file>